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78" w:type="dxa"/>
        <w:tblLook w:val="04A0" w:firstRow="1" w:lastRow="0" w:firstColumn="1" w:lastColumn="0" w:noHBand="0" w:noVBand="1"/>
      </w:tblPr>
      <w:tblGrid>
        <w:gridCol w:w="2062"/>
        <w:gridCol w:w="8316"/>
      </w:tblGrid>
      <w:tr w:rsidR="00821E40" w:rsidRPr="0004788F" w14:paraId="3B575CAA" w14:textId="77777777" w:rsidTr="002E19AE">
        <w:tc>
          <w:tcPr>
            <w:tcW w:w="10378" w:type="dxa"/>
            <w:gridSpan w:val="2"/>
            <w:shd w:val="clear" w:color="auto" w:fill="D9D9D9" w:themeFill="background1" w:themeFillShade="D9"/>
          </w:tcPr>
          <w:p w14:paraId="33F0E393" w14:textId="77777777" w:rsidR="00821E40" w:rsidRPr="00821E40" w:rsidRDefault="00821E40" w:rsidP="004B55A0">
            <w:pPr>
              <w:ind w:left="720" w:hanging="720"/>
              <w:jc w:val="center"/>
              <w:rPr>
                <w:rFonts w:ascii="Arial" w:hAnsi="Arial"/>
                <w:b/>
                <w:sz w:val="22"/>
                <w:szCs w:val="22"/>
                <w:highlight w:val="yellow"/>
              </w:rPr>
            </w:pPr>
            <w:r w:rsidRPr="00821E40">
              <w:rPr>
                <w:rFonts w:ascii="Arial" w:hAnsi="Arial"/>
                <w:b/>
                <w:sz w:val="22"/>
                <w:szCs w:val="22"/>
              </w:rPr>
              <w:t>COURSE INFORMATION</w:t>
            </w:r>
          </w:p>
        </w:tc>
      </w:tr>
      <w:tr w:rsidR="00821E40" w:rsidRPr="0004788F" w14:paraId="2182E0C7" w14:textId="77777777" w:rsidTr="002E19AE">
        <w:tc>
          <w:tcPr>
            <w:tcW w:w="2062" w:type="dxa"/>
          </w:tcPr>
          <w:p w14:paraId="218AAC91" w14:textId="77777777" w:rsidR="00821E40" w:rsidRPr="002E19AE" w:rsidRDefault="00821E40" w:rsidP="0004788F">
            <w:pPr>
              <w:rPr>
                <w:rFonts w:ascii="Arial" w:hAnsi="Arial"/>
                <w:b/>
                <w:sz w:val="22"/>
                <w:szCs w:val="22"/>
              </w:rPr>
            </w:pPr>
            <w:r w:rsidRPr="002E19AE">
              <w:rPr>
                <w:rFonts w:ascii="Arial" w:hAnsi="Arial"/>
                <w:b/>
                <w:sz w:val="22"/>
                <w:szCs w:val="22"/>
              </w:rPr>
              <w:t>Course Number and Title</w:t>
            </w:r>
          </w:p>
        </w:tc>
        <w:tc>
          <w:tcPr>
            <w:tcW w:w="8316" w:type="dxa"/>
          </w:tcPr>
          <w:p w14:paraId="5D03B8B6" w14:textId="77777777" w:rsidR="005F5F2F" w:rsidRPr="002E19AE" w:rsidRDefault="005F5F2F">
            <w:pPr>
              <w:rPr>
                <w:rFonts w:ascii="Arial" w:hAnsi="Arial"/>
                <w:sz w:val="22"/>
                <w:szCs w:val="22"/>
              </w:rPr>
            </w:pPr>
            <w:r w:rsidRPr="002E19AE">
              <w:rPr>
                <w:rFonts w:ascii="Arial" w:hAnsi="Arial"/>
                <w:sz w:val="22"/>
                <w:szCs w:val="22"/>
              </w:rPr>
              <w:t xml:space="preserve">ChE 421 </w:t>
            </w:r>
          </w:p>
          <w:p w14:paraId="600B031A" w14:textId="7B393719" w:rsidR="00821E40" w:rsidRPr="002E19AE" w:rsidRDefault="005F5F2F">
            <w:pPr>
              <w:rPr>
                <w:rFonts w:ascii="Arial" w:hAnsi="Arial"/>
                <w:sz w:val="22"/>
                <w:szCs w:val="22"/>
              </w:rPr>
            </w:pPr>
            <w:r w:rsidRPr="002E19AE">
              <w:rPr>
                <w:rFonts w:ascii="Arial" w:hAnsi="Arial"/>
                <w:sz w:val="22"/>
                <w:szCs w:val="22"/>
              </w:rPr>
              <w:t>Process Control</w:t>
            </w:r>
          </w:p>
        </w:tc>
      </w:tr>
      <w:tr w:rsidR="00821E40" w:rsidRPr="0004788F" w14:paraId="0D0B4F6B" w14:textId="77777777" w:rsidTr="002E19AE">
        <w:tc>
          <w:tcPr>
            <w:tcW w:w="2062" w:type="dxa"/>
          </w:tcPr>
          <w:p w14:paraId="34F5EE16" w14:textId="77777777" w:rsidR="00821E40" w:rsidRPr="002E19AE" w:rsidRDefault="00821E40" w:rsidP="0004788F">
            <w:pPr>
              <w:rPr>
                <w:rFonts w:ascii="Arial" w:hAnsi="Arial"/>
                <w:b/>
                <w:sz w:val="22"/>
                <w:szCs w:val="22"/>
              </w:rPr>
            </w:pPr>
            <w:r w:rsidRPr="002E19AE">
              <w:rPr>
                <w:rFonts w:ascii="Arial" w:hAnsi="Arial"/>
                <w:b/>
                <w:sz w:val="22"/>
                <w:szCs w:val="22"/>
              </w:rPr>
              <w:t>Semester</w:t>
            </w:r>
          </w:p>
        </w:tc>
        <w:tc>
          <w:tcPr>
            <w:tcW w:w="8316" w:type="dxa"/>
          </w:tcPr>
          <w:p w14:paraId="59BB99E2" w14:textId="079D9112" w:rsidR="00821E40" w:rsidRPr="002E19AE" w:rsidRDefault="00362F75" w:rsidP="005F5F2F">
            <w:pPr>
              <w:rPr>
                <w:rFonts w:ascii="Arial" w:hAnsi="Arial"/>
                <w:sz w:val="22"/>
                <w:szCs w:val="22"/>
              </w:rPr>
            </w:pPr>
            <w:r w:rsidRPr="002E19AE">
              <w:rPr>
                <w:rFonts w:ascii="Arial" w:hAnsi="Arial"/>
                <w:sz w:val="22"/>
                <w:szCs w:val="22"/>
              </w:rPr>
              <w:t xml:space="preserve"> </w:t>
            </w:r>
            <w:r w:rsidR="005F5F2F" w:rsidRPr="002E19AE">
              <w:rPr>
                <w:rFonts w:ascii="Arial" w:hAnsi="Arial"/>
                <w:sz w:val="22"/>
                <w:szCs w:val="22"/>
              </w:rPr>
              <w:t>Fall 2018</w:t>
            </w:r>
          </w:p>
        </w:tc>
      </w:tr>
      <w:tr w:rsidR="00517294" w:rsidRPr="0004788F" w14:paraId="0B737E5C" w14:textId="77777777" w:rsidTr="002E19AE">
        <w:tc>
          <w:tcPr>
            <w:tcW w:w="2062" w:type="dxa"/>
          </w:tcPr>
          <w:p w14:paraId="58D77E7F" w14:textId="28BCF08D" w:rsidR="00517294" w:rsidRPr="002E19AE" w:rsidRDefault="00517294" w:rsidP="0004788F">
            <w:pPr>
              <w:rPr>
                <w:rFonts w:ascii="Arial" w:hAnsi="Arial"/>
                <w:b/>
                <w:sz w:val="22"/>
                <w:szCs w:val="22"/>
              </w:rPr>
            </w:pPr>
            <w:r w:rsidRPr="002E19AE">
              <w:rPr>
                <w:rFonts w:ascii="Arial" w:hAnsi="Arial"/>
                <w:b/>
                <w:sz w:val="22"/>
                <w:szCs w:val="22"/>
              </w:rPr>
              <w:t>Class Meetings</w:t>
            </w:r>
          </w:p>
        </w:tc>
        <w:tc>
          <w:tcPr>
            <w:tcW w:w="8316" w:type="dxa"/>
          </w:tcPr>
          <w:p w14:paraId="075461A4" w14:textId="77777777" w:rsidR="00517294" w:rsidRPr="002E19AE" w:rsidRDefault="005F5F2F">
            <w:pPr>
              <w:rPr>
                <w:rFonts w:ascii="Arial" w:hAnsi="Arial"/>
                <w:sz w:val="22"/>
                <w:szCs w:val="22"/>
              </w:rPr>
            </w:pPr>
            <w:r w:rsidRPr="002E19AE">
              <w:rPr>
                <w:rFonts w:ascii="Arial" w:hAnsi="Arial"/>
                <w:sz w:val="22"/>
                <w:szCs w:val="22"/>
              </w:rPr>
              <w:t>T/Th 12:40 to 2:00 PM</w:t>
            </w:r>
          </w:p>
          <w:p w14:paraId="5E1CA1AE" w14:textId="6EE6EA25" w:rsidR="005F5F2F" w:rsidRPr="002E19AE" w:rsidRDefault="005F5F2F">
            <w:pPr>
              <w:rPr>
                <w:rFonts w:ascii="Arial" w:hAnsi="Arial"/>
                <w:sz w:val="22"/>
                <w:szCs w:val="22"/>
              </w:rPr>
            </w:pPr>
            <w:r w:rsidRPr="002E19AE">
              <w:rPr>
                <w:rFonts w:ascii="Arial" w:hAnsi="Arial"/>
                <w:sz w:val="22"/>
                <w:szCs w:val="22"/>
              </w:rPr>
              <w:t>Durham 171</w:t>
            </w:r>
          </w:p>
        </w:tc>
      </w:tr>
      <w:tr w:rsidR="00DD26BD" w:rsidRPr="0004788F" w14:paraId="1C22838A" w14:textId="77777777" w:rsidTr="002E19AE">
        <w:tc>
          <w:tcPr>
            <w:tcW w:w="2062" w:type="dxa"/>
          </w:tcPr>
          <w:p w14:paraId="459F6BF8" w14:textId="5A6F3149" w:rsidR="00DD26BD" w:rsidRDefault="00DD26BD" w:rsidP="0004788F">
            <w:pPr>
              <w:rPr>
                <w:rFonts w:ascii="Arial" w:hAnsi="Arial"/>
                <w:b/>
                <w:sz w:val="22"/>
                <w:szCs w:val="22"/>
              </w:rPr>
            </w:pPr>
            <w:r>
              <w:rPr>
                <w:rFonts w:ascii="Arial" w:hAnsi="Arial"/>
                <w:b/>
                <w:sz w:val="22"/>
                <w:szCs w:val="22"/>
              </w:rPr>
              <w:t>Course Description</w:t>
            </w:r>
          </w:p>
        </w:tc>
        <w:tc>
          <w:tcPr>
            <w:tcW w:w="8316" w:type="dxa"/>
          </w:tcPr>
          <w:p w14:paraId="0FFDF166" w14:textId="40F33982" w:rsidR="00DD26BD" w:rsidRPr="00532D14" w:rsidRDefault="005F5F2F" w:rsidP="008F6FF2">
            <w:pPr>
              <w:rPr>
                <w:rFonts w:ascii="Arial" w:hAnsi="Arial"/>
                <w:sz w:val="22"/>
                <w:szCs w:val="22"/>
                <w:highlight w:val="yellow"/>
              </w:rPr>
            </w:pPr>
            <w:r>
              <w:rPr>
                <w:rFonts w:ascii="Helvetica" w:hAnsi="Helvetica" w:cs="Helvetica"/>
                <w:color w:val="3B3229"/>
                <w:sz w:val="23"/>
                <w:szCs w:val="23"/>
              </w:rPr>
              <w:t>Control of industrial chemical processes. Device applications and limitations. Dynamics of chemical process components and process control systems.</w:t>
            </w:r>
          </w:p>
        </w:tc>
      </w:tr>
      <w:tr w:rsidR="002E19AE" w:rsidRPr="0004788F" w14:paraId="4AAEC35A" w14:textId="77777777" w:rsidTr="002E19AE">
        <w:tc>
          <w:tcPr>
            <w:tcW w:w="2062" w:type="dxa"/>
          </w:tcPr>
          <w:p w14:paraId="49F90F0D" w14:textId="0DF5B74F" w:rsidR="002E19AE" w:rsidRDefault="00A614B5" w:rsidP="0004788F">
            <w:pPr>
              <w:rPr>
                <w:rFonts w:ascii="Arial" w:hAnsi="Arial"/>
                <w:b/>
                <w:sz w:val="22"/>
                <w:szCs w:val="22"/>
              </w:rPr>
            </w:pPr>
            <w:r>
              <w:rPr>
                <w:rFonts w:ascii="Arial" w:hAnsi="Arial"/>
                <w:b/>
                <w:sz w:val="22"/>
                <w:szCs w:val="22"/>
              </w:rPr>
              <w:t>Philosophy</w:t>
            </w:r>
          </w:p>
        </w:tc>
        <w:tc>
          <w:tcPr>
            <w:tcW w:w="8316" w:type="dxa"/>
          </w:tcPr>
          <w:p w14:paraId="72C3555D" w14:textId="75A491AA" w:rsidR="002E19AE" w:rsidRDefault="00A614B5" w:rsidP="008F6FF2">
            <w:pPr>
              <w:rPr>
                <w:rFonts w:ascii="Helvetica" w:hAnsi="Helvetica" w:cs="Helvetica"/>
                <w:color w:val="3B3229"/>
                <w:sz w:val="23"/>
                <w:szCs w:val="23"/>
              </w:rPr>
            </w:pPr>
            <w:r>
              <w:rPr>
                <w:rFonts w:ascii="Helvetica" w:hAnsi="Helvetica" w:cs="Helvetica"/>
                <w:color w:val="3B3229"/>
                <w:sz w:val="23"/>
                <w:szCs w:val="23"/>
              </w:rPr>
              <w:t xml:space="preserve">Welcome to ChE421!  In your other courses you have learned about the many dynamic processes a chemical engineer can face (movement of fluids, heat, and mass).  In this course, you will learn how to first </w:t>
            </w:r>
            <w:r w:rsidRPr="00A614B5">
              <w:rPr>
                <w:rFonts w:ascii="Helvetica" w:hAnsi="Helvetica" w:cs="Helvetica"/>
                <w:b/>
                <w:color w:val="3B3229"/>
                <w:sz w:val="23"/>
                <w:szCs w:val="23"/>
              </w:rPr>
              <w:t>model</w:t>
            </w:r>
            <w:r>
              <w:rPr>
                <w:rFonts w:ascii="Helvetica" w:hAnsi="Helvetica" w:cs="Helvetica"/>
                <w:color w:val="3B3229"/>
                <w:sz w:val="23"/>
                <w:szCs w:val="23"/>
              </w:rPr>
              <w:t xml:space="preserve"> these systems and their perturbations and then how to </w:t>
            </w:r>
            <w:r w:rsidRPr="00A614B5">
              <w:rPr>
                <w:rFonts w:ascii="Helvetica" w:hAnsi="Helvetica" w:cs="Helvetica"/>
                <w:b/>
                <w:color w:val="3B3229"/>
                <w:sz w:val="23"/>
                <w:szCs w:val="23"/>
              </w:rPr>
              <w:t>control</w:t>
            </w:r>
            <w:r>
              <w:rPr>
                <w:rFonts w:ascii="Helvetica" w:hAnsi="Helvetica" w:cs="Helvetica"/>
                <w:color w:val="3B3229"/>
                <w:sz w:val="23"/>
                <w:szCs w:val="23"/>
              </w:rPr>
              <w:t xml:space="preserve"> them.  This is grounded in many real-world situations (process start-up, shut-down, and fluctuations) as no real process is perfectly static.  That would be boring.  This class will apply some seemingly obscure mathematical principles (Laplace transforms?) and numerical simulation (Matlab!) to tackle these problems.</w:t>
            </w:r>
          </w:p>
        </w:tc>
      </w:tr>
      <w:tr w:rsidR="00DD26BD" w:rsidRPr="0004788F" w14:paraId="5AD4F7FE" w14:textId="77777777" w:rsidTr="002E19AE">
        <w:tc>
          <w:tcPr>
            <w:tcW w:w="2062" w:type="dxa"/>
          </w:tcPr>
          <w:p w14:paraId="2D27B6C7" w14:textId="40C1B00D" w:rsidR="00DD26BD" w:rsidRDefault="00DD26BD" w:rsidP="0004788F">
            <w:pPr>
              <w:rPr>
                <w:rFonts w:ascii="Arial" w:hAnsi="Arial"/>
                <w:b/>
                <w:sz w:val="22"/>
                <w:szCs w:val="22"/>
              </w:rPr>
            </w:pPr>
            <w:r>
              <w:rPr>
                <w:rFonts w:ascii="Arial" w:hAnsi="Arial"/>
                <w:b/>
                <w:sz w:val="22"/>
                <w:szCs w:val="22"/>
              </w:rPr>
              <w:t>Learning Outcomes</w:t>
            </w:r>
          </w:p>
        </w:tc>
        <w:tc>
          <w:tcPr>
            <w:tcW w:w="8316" w:type="dxa"/>
          </w:tcPr>
          <w:p w14:paraId="09BDD908" w14:textId="77777777" w:rsidR="00DD26BD" w:rsidRDefault="00DD26BD" w:rsidP="00517294">
            <w:pPr>
              <w:rPr>
                <w:rFonts w:ascii="Arial" w:hAnsi="Arial"/>
                <w:sz w:val="22"/>
                <w:szCs w:val="22"/>
              </w:rPr>
            </w:pPr>
            <w:r>
              <w:rPr>
                <w:rFonts w:ascii="Arial" w:hAnsi="Arial"/>
                <w:sz w:val="22"/>
                <w:szCs w:val="22"/>
              </w:rPr>
              <w:t>By the end of this course you should be able to:</w:t>
            </w:r>
          </w:p>
          <w:p w14:paraId="580BB02B" w14:textId="77777777" w:rsidR="005F5F2F" w:rsidRDefault="005F5F2F" w:rsidP="005F5F2F">
            <w:pPr>
              <w:pStyle w:val="ListParagraph"/>
              <w:numPr>
                <w:ilvl w:val="0"/>
                <w:numId w:val="2"/>
              </w:numPr>
            </w:pPr>
            <w:r>
              <w:t xml:space="preserve">Mathematically model </w:t>
            </w:r>
            <w:r w:rsidRPr="00111F58">
              <w:t>dynamic</w:t>
            </w:r>
            <w:r w:rsidRPr="00D204C7">
              <w:t xml:space="preserve"> </w:t>
            </w:r>
            <w:r>
              <w:t>chemical processes and understand the relevance of modeling</w:t>
            </w:r>
          </w:p>
          <w:p w14:paraId="53723EC2" w14:textId="77777777" w:rsidR="005F5F2F" w:rsidRDefault="005F5F2F" w:rsidP="005F5F2F">
            <w:pPr>
              <w:pStyle w:val="ListParagraph"/>
              <w:numPr>
                <w:ilvl w:val="0"/>
                <w:numId w:val="2"/>
              </w:numPr>
            </w:pPr>
            <w:r>
              <w:t>Understand the importance of process control</w:t>
            </w:r>
          </w:p>
          <w:p w14:paraId="60DE69D9" w14:textId="77777777" w:rsidR="005F5F2F" w:rsidRDefault="005F5F2F" w:rsidP="005F5F2F">
            <w:pPr>
              <w:pStyle w:val="ListParagraph"/>
              <w:numPr>
                <w:ilvl w:val="0"/>
                <w:numId w:val="2"/>
              </w:numPr>
            </w:pPr>
            <w:r>
              <w:t xml:space="preserve">Understand the </w:t>
            </w:r>
            <w:r w:rsidRPr="00111F58">
              <w:t xml:space="preserve">strengths and limitations </w:t>
            </w:r>
            <w:r>
              <w:t xml:space="preserve">of </w:t>
            </w:r>
            <w:r w:rsidRPr="00111F58">
              <w:t>various</w:t>
            </w:r>
            <w:r w:rsidRPr="00D204C7">
              <w:t xml:space="preserve"> </w:t>
            </w:r>
            <w:r>
              <w:t>process control schemes and how the schemes relate to the process</w:t>
            </w:r>
          </w:p>
          <w:p w14:paraId="4F8F8DB6" w14:textId="77777777" w:rsidR="005F5F2F" w:rsidRDefault="005F5F2F" w:rsidP="005F5F2F">
            <w:pPr>
              <w:pStyle w:val="ListParagraph"/>
              <w:numPr>
                <w:ilvl w:val="0"/>
                <w:numId w:val="2"/>
              </w:numPr>
            </w:pPr>
            <w:r>
              <w:t>Identify, formulate, and solve engineering problems</w:t>
            </w:r>
          </w:p>
          <w:p w14:paraId="513C5DD3" w14:textId="77777777" w:rsidR="005F5F2F" w:rsidRDefault="005F5F2F" w:rsidP="005F5F2F">
            <w:pPr>
              <w:pStyle w:val="ListParagraph"/>
              <w:numPr>
                <w:ilvl w:val="0"/>
                <w:numId w:val="2"/>
              </w:numPr>
            </w:pPr>
            <w:r>
              <w:t>Conduct and evaluate experiments in process control</w:t>
            </w:r>
          </w:p>
          <w:p w14:paraId="13E85846" w14:textId="77777777" w:rsidR="005F5F2F" w:rsidRDefault="005F5F2F" w:rsidP="005F5F2F">
            <w:pPr>
              <w:pStyle w:val="ListParagraph"/>
              <w:numPr>
                <w:ilvl w:val="0"/>
                <w:numId w:val="2"/>
              </w:numPr>
            </w:pPr>
            <w:r>
              <w:t>Design process controls, including consideration of safety and environmental concerns</w:t>
            </w:r>
          </w:p>
          <w:p w14:paraId="538F2921" w14:textId="77777777" w:rsidR="005F5F2F" w:rsidRDefault="005F5F2F" w:rsidP="005F5F2F">
            <w:pPr>
              <w:pStyle w:val="ListParagraph"/>
              <w:numPr>
                <w:ilvl w:val="0"/>
                <w:numId w:val="2"/>
              </w:numPr>
            </w:pPr>
            <w:r>
              <w:t>Demonstrate the ability to work effectively as a member of a team</w:t>
            </w:r>
          </w:p>
          <w:p w14:paraId="3629BD91" w14:textId="77777777" w:rsidR="005F5F2F" w:rsidRDefault="005F5F2F" w:rsidP="005F5F2F">
            <w:pPr>
              <w:pStyle w:val="ListParagraph"/>
              <w:numPr>
                <w:ilvl w:val="0"/>
                <w:numId w:val="2"/>
              </w:numPr>
            </w:pPr>
            <w:r>
              <w:t>Demonstrate knowledge through written communication</w:t>
            </w:r>
          </w:p>
          <w:p w14:paraId="7A5A30B3" w14:textId="77777777" w:rsidR="005F5F2F" w:rsidRDefault="005F5F2F" w:rsidP="005F5F2F">
            <w:pPr>
              <w:pStyle w:val="ListParagraph"/>
              <w:numPr>
                <w:ilvl w:val="0"/>
                <w:numId w:val="2"/>
              </w:numPr>
            </w:pPr>
            <w:r>
              <w:t>Recognize the need for lifelong learning</w:t>
            </w:r>
          </w:p>
          <w:p w14:paraId="679BB0A7" w14:textId="29F60E67" w:rsidR="005F5F2F" w:rsidRPr="005F5F2F" w:rsidRDefault="005F5F2F" w:rsidP="00A614B5">
            <w:pPr>
              <w:pStyle w:val="ListParagraph"/>
              <w:numPr>
                <w:ilvl w:val="0"/>
                <w:numId w:val="2"/>
              </w:numPr>
              <w:rPr>
                <w:szCs w:val="22"/>
              </w:rPr>
            </w:pPr>
            <w:r>
              <w:t>Use computational tools</w:t>
            </w:r>
          </w:p>
        </w:tc>
      </w:tr>
      <w:tr w:rsidR="00DD26BD" w:rsidRPr="0004788F" w14:paraId="23245CB0" w14:textId="77777777" w:rsidTr="002E19AE">
        <w:tc>
          <w:tcPr>
            <w:tcW w:w="2062" w:type="dxa"/>
          </w:tcPr>
          <w:p w14:paraId="3651689A" w14:textId="7D1B740C" w:rsidR="00DD26BD" w:rsidRDefault="00DD26BD" w:rsidP="0004788F">
            <w:pPr>
              <w:rPr>
                <w:rFonts w:ascii="Arial" w:hAnsi="Arial"/>
                <w:b/>
                <w:sz w:val="22"/>
                <w:szCs w:val="22"/>
              </w:rPr>
            </w:pPr>
            <w:r w:rsidRPr="0004788F">
              <w:rPr>
                <w:rFonts w:ascii="Arial" w:hAnsi="Arial"/>
                <w:b/>
                <w:sz w:val="22"/>
                <w:szCs w:val="22"/>
              </w:rPr>
              <w:t>Prerequisites</w:t>
            </w:r>
          </w:p>
        </w:tc>
        <w:tc>
          <w:tcPr>
            <w:tcW w:w="8316" w:type="dxa"/>
          </w:tcPr>
          <w:p w14:paraId="213FE1F4" w14:textId="10AAC1B1" w:rsidR="00DD26BD" w:rsidRPr="0004788F" w:rsidRDefault="00DD26BD" w:rsidP="00C23028">
            <w:pPr>
              <w:rPr>
                <w:rFonts w:ascii="Arial" w:hAnsi="Arial"/>
                <w:i/>
                <w:sz w:val="22"/>
                <w:szCs w:val="22"/>
              </w:rPr>
            </w:pPr>
            <w:r>
              <w:rPr>
                <w:rFonts w:ascii="Arial" w:hAnsi="Arial"/>
                <w:sz w:val="22"/>
                <w:szCs w:val="22"/>
              </w:rPr>
              <w:t xml:space="preserve">The prerequisites for this course are </w:t>
            </w:r>
            <w:r w:rsidR="005F5F2F" w:rsidRPr="005F5F2F">
              <w:rPr>
                <w:rFonts w:ascii="Arial" w:hAnsi="Arial" w:cs="Arial"/>
                <w:color w:val="222222"/>
                <w:sz w:val="22"/>
                <w:szCs w:val="22"/>
                <w:shd w:val="clear" w:color="auto" w:fill="FFFFFF"/>
              </w:rPr>
              <w:t>CH E 358, CH E 382, MATH 267.</w:t>
            </w:r>
          </w:p>
          <w:p w14:paraId="2ACC0F34" w14:textId="77777777" w:rsidR="00DD26BD" w:rsidRPr="0004788F" w:rsidRDefault="00DD26BD" w:rsidP="00C23028">
            <w:pPr>
              <w:rPr>
                <w:rFonts w:ascii="Arial" w:hAnsi="Arial"/>
                <w:sz w:val="22"/>
                <w:szCs w:val="22"/>
              </w:rPr>
            </w:pPr>
          </w:p>
          <w:p w14:paraId="71701541" w14:textId="3402130B" w:rsidR="00DD26BD" w:rsidRPr="002C1D53" w:rsidRDefault="00DD26BD" w:rsidP="00C23028">
            <w:pPr>
              <w:pStyle w:val="NormalWeb"/>
              <w:spacing w:before="0" w:beforeAutospacing="0" w:after="0" w:afterAutospacing="0"/>
              <w:rPr>
                <w:rFonts w:ascii="Arial" w:hAnsi="Arial"/>
                <w:sz w:val="22"/>
                <w:szCs w:val="22"/>
              </w:rPr>
            </w:pPr>
            <w:r w:rsidRPr="002C1D53">
              <w:rPr>
                <w:rFonts w:ascii="Arial" w:hAnsi="Arial"/>
                <w:sz w:val="22"/>
                <w:szCs w:val="22"/>
              </w:rPr>
              <w:t xml:space="preserve">Course prerequisites will be enforced according to University policy: </w:t>
            </w:r>
            <w:hyperlink r:id="rId8" w:anchor="prerequisitetext" w:history="1">
              <w:r w:rsidR="00532D14" w:rsidRPr="00532D14">
                <w:rPr>
                  <w:rStyle w:val="Hyperlink"/>
                  <w:rFonts w:ascii="Arial" w:hAnsi="Arial"/>
                  <w:sz w:val="22"/>
                  <w:szCs w:val="22"/>
                </w:rPr>
                <w:t>http://catalog.iastate.edu/informationaboutcourses/#prerequisitetext</w:t>
              </w:r>
            </w:hyperlink>
            <w:r w:rsidR="00C76933">
              <w:rPr>
                <w:rFonts w:ascii="Arial" w:hAnsi="Arial"/>
                <w:sz w:val="22"/>
                <w:szCs w:val="22"/>
              </w:rPr>
              <w:t>.</w:t>
            </w:r>
            <w:r w:rsidRPr="002C1D53">
              <w:rPr>
                <w:rFonts w:ascii="Arial" w:hAnsi="Arial"/>
                <w:sz w:val="22"/>
                <w:szCs w:val="22"/>
              </w:rPr>
              <w:t> This means that students who are enrolled in this course but have not met the prerequisite requ</w:t>
            </w:r>
            <w:r w:rsidR="00C76933">
              <w:rPr>
                <w:rFonts w:ascii="Arial" w:hAnsi="Arial"/>
                <w:sz w:val="22"/>
                <w:szCs w:val="22"/>
              </w:rPr>
              <w:t xml:space="preserve">irements must drop the course. </w:t>
            </w:r>
            <w:r w:rsidRPr="002C1D53">
              <w:rPr>
                <w:rFonts w:ascii="Arial" w:hAnsi="Arial"/>
                <w:sz w:val="22"/>
                <w:szCs w:val="22"/>
              </w:rPr>
              <w:t>The instructor will not grade any coursework submitted by a student who has not met the course prerequisites and if the student does not drop this course, the student will earn an “F” grade for this course.</w:t>
            </w:r>
          </w:p>
          <w:p w14:paraId="6C26AF6A" w14:textId="01D04CD5" w:rsidR="00DD26BD" w:rsidRDefault="00DD26BD" w:rsidP="00C23028">
            <w:pPr>
              <w:rPr>
                <w:rFonts w:ascii="Arial" w:hAnsi="Arial"/>
                <w:sz w:val="22"/>
                <w:szCs w:val="22"/>
              </w:rPr>
            </w:pPr>
            <w:r w:rsidRPr="002C1D53">
              <w:rPr>
                <w:rFonts w:ascii="Arial" w:hAnsi="Arial"/>
                <w:sz w:val="22"/>
                <w:szCs w:val="22"/>
              </w:rPr>
              <w:t>Students who do not meet prerequisites but do have equivalent preparation may submit a request for a prerequisite waiver to the instructor.</w:t>
            </w:r>
            <w:r w:rsidR="008F6FF2" w:rsidRPr="002C1D53">
              <w:rPr>
                <w:rFonts w:ascii="Arial" w:hAnsi="Arial"/>
                <w:sz w:val="22"/>
                <w:szCs w:val="22"/>
              </w:rPr>
              <w:t xml:space="preserve"> Waivers are available on the CBE website.</w:t>
            </w:r>
          </w:p>
        </w:tc>
      </w:tr>
      <w:tr w:rsidR="00DD26BD" w:rsidRPr="0004788F" w14:paraId="414A470D" w14:textId="77777777" w:rsidTr="002E19AE">
        <w:tc>
          <w:tcPr>
            <w:tcW w:w="10378" w:type="dxa"/>
            <w:gridSpan w:val="2"/>
            <w:shd w:val="clear" w:color="auto" w:fill="D9D9D9" w:themeFill="background1" w:themeFillShade="D9"/>
          </w:tcPr>
          <w:p w14:paraId="0C15F450" w14:textId="7703CE2F" w:rsidR="00DD26BD" w:rsidRPr="0004788F" w:rsidRDefault="00DD26BD" w:rsidP="006510CD">
            <w:pPr>
              <w:jc w:val="center"/>
              <w:rPr>
                <w:rFonts w:ascii="Arial" w:hAnsi="Arial"/>
                <w:i/>
                <w:sz w:val="22"/>
                <w:szCs w:val="22"/>
                <w:highlight w:val="yellow"/>
              </w:rPr>
            </w:pPr>
            <w:r>
              <w:rPr>
                <w:rFonts w:ascii="Arial" w:hAnsi="Arial"/>
                <w:b/>
                <w:sz w:val="22"/>
                <w:szCs w:val="22"/>
              </w:rPr>
              <w:t>INSTRUCTOR INFORMATION</w:t>
            </w:r>
          </w:p>
        </w:tc>
      </w:tr>
      <w:tr w:rsidR="00DD26BD" w:rsidRPr="0004788F" w14:paraId="272126A4" w14:textId="77777777" w:rsidTr="002E19AE">
        <w:tc>
          <w:tcPr>
            <w:tcW w:w="2062" w:type="dxa"/>
          </w:tcPr>
          <w:p w14:paraId="05F266F5" w14:textId="6809D2BD" w:rsidR="00DD26BD" w:rsidRPr="0004788F" w:rsidRDefault="00DD26BD" w:rsidP="0004788F">
            <w:pPr>
              <w:rPr>
                <w:rFonts w:ascii="Arial" w:hAnsi="Arial"/>
                <w:b/>
                <w:sz w:val="22"/>
                <w:szCs w:val="22"/>
              </w:rPr>
            </w:pPr>
            <w:r>
              <w:rPr>
                <w:rFonts w:ascii="Arial" w:hAnsi="Arial"/>
                <w:b/>
                <w:sz w:val="22"/>
                <w:szCs w:val="22"/>
              </w:rPr>
              <w:t xml:space="preserve">Primary </w:t>
            </w:r>
            <w:r w:rsidRPr="0004788F">
              <w:rPr>
                <w:rFonts w:ascii="Arial" w:hAnsi="Arial"/>
                <w:b/>
                <w:sz w:val="22"/>
                <w:szCs w:val="22"/>
              </w:rPr>
              <w:t xml:space="preserve">Instructor </w:t>
            </w:r>
          </w:p>
        </w:tc>
        <w:tc>
          <w:tcPr>
            <w:tcW w:w="8316" w:type="dxa"/>
          </w:tcPr>
          <w:p w14:paraId="0EFB5B00" w14:textId="52A7F08B" w:rsidR="00DD26BD" w:rsidRPr="00A614B5" w:rsidRDefault="005F5F2F">
            <w:pPr>
              <w:rPr>
                <w:rFonts w:ascii="Arial" w:hAnsi="Arial"/>
                <w:sz w:val="22"/>
                <w:szCs w:val="22"/>
              </w:rPr>
            </w:pPr>
            <w:r w:rsidRPr="00A614B5">
              <w:rPr>
                <w:rFonts w:ascii="Arial" w:hAnsi="Arial"/>
                <w:sz w:val="22"/>
                <w:szCs w:val="22"/>
              </w:rPr>
              <w:t xml:space="preserve">Nigel F. Reuel </w:t>
            </w:r>
            <w:r w:rsidR="005D3109">
              <w:rPr>
                <w:rFonts w:ascii="Arial" w:hAnsi="Arial"/>
                <w:sz w:val="22"/>
                <w:szCs w:val="22"/>
              </w:rPr>
              <w:t xml:space="preserve">- </w:t>
            </w:r>
            <w:r w:rsidRPr="00A614B5">
              <w:rPr>
                <w:rFonts w:ascii="Arial" w:hAnsi="Arial"/>
                <w:sz w:val="22"/>
                <w:szCs w:val="22"/>
              </w:rPr>
              <w:t>3051 Sweeney</w:t>
            </w:r>
          </w:p>
          <w:p w14:paraId="5BDED9A1" w14:textId="0B215D68" w:rsidR="00DD26BD" w:rsidRPr="00A614B5" w:rsidRDefault="005F5F2F">
            <w:pPr>
              <w:rPr>
                <w:rFonts w:ascii="Arial" w:hAnsi="Arial"/>
                <w:sz w:val="22"/>
                <w:szCs w:val="22"/>
              </w:rPr>
            </w:pPr>
            <w:r w:rsidRPr="00A614B5">
              <w:rPr>
                <w:rFonts w:ascii="Arial" w:hAnsi="Arial"/>
                <w:sz w:val="22"/>
                <w:szCs w:val="22"/>
              </w:rPr>
              <w:t>reuel@iastate.edu</w:t>
            </w:r>
          </w:p>
          <w:p w14:paraId="0F4FCC09" w14:textId="0767549A" w:rsidR="00DD26BD" w:rsidRPr="00A614B5" w:rsidRDefault="005F5F2F">
            <w:pPr>
              <w:rPr>
                <w:rFonts w:ascii="Arial" w:hAnsi="Arial"/>
                <w:sz w:val="22"/>
                <w:szCs w:val="22"/>
              </w:rPr>
            </w:pPr>
            <w:r w:rsidRPr="00A614B5">
              <w:rPr>
                <w:rFonts w:ascii="Arial" w:hAnsi="Arial"/>
                <w:sz w:val="22"/>
                <w:szCs w:val="22"/>
              </w:rPr>
              <w:t>515-294-4592</w:t>
            </w:r>
          </w:p>
          <w:p w14:paraId="035320E2" w14:textId="7A495E43" w:rsidR="00DD26BD" w:rsidRPr="00A614B5" w:rsidRDefault="005F5F2F" w:rsidP="00685416">
            <w:pPr>
              <w:rPr>
                <w:rFonts w:ascii="Arial" w:hAnsi="Arial"/>
                <w:sz w:val="22"/>
                <w:szCs w:val="22"/>
              </w:rPr>
            </w:pPr>
            <w:r w:rsidRPr="00A614B5">
              <w:rPr>
                <w:rFonts w:ascii="Arial" w:hAnsi="Arial"/>
                <w:sz w:val="22"/>
                <w:szCs w:val="22"/>
              </w:rPr>
              <w:t>Thursday 2:00 to 5:00 (</w:t>
            </w:r>
            <w:r w:rsidR="00685416">
              <w:rPr>
                <w:rFonts w:ascii="Arial" w:hAnsi="Arial"/>
                <w:sz w:val="22"/>
                <w:szCs w:val="22"/>
              </w:rPr>
              <w:t>Sweeney 2126</w:t>
            </w:r>
            <w:r w:rsidR="00C83120">
              <w:rPr>
                <w:rFonts w:ascii="Arial" w:hAnsi="Arial"/>
                <w:sz w:val="22"/>
                <w:szCs w:val="22"/>
              </w:rPr>
              <w:t xml:space="preserve"> open as study hall, Reuel there or in 3051</w:t>
            </w:r>
            <w:r w:rsidRPr="00A614B5">
              <w:rPr>
                <w:rFonts w:ascii="Arial" w:hAnsi="Arial"/>
                <w:sz w:val="22"/>
                <w:szCs w:val="22"/>
              </w:rPr>
              <w:t>)</w:t>
            </w:r>
          </w:p>
        </w:tc>
      </w:tr>
      <w:tr w:rsidR="00DD26BD" w:rsidRPr="0004788F" w14:paraId="684990ED" w14:textId="77777777" w:rsidTr="002E19AE">
        <w:tc>
          <w:tcPr>
            <w:tcW w:w="2062" w:type="dxa"/>
          </w:tcPr>
          <w:p w14:paraId="3DD41F52" w14:textId="77777777" w:rsidR="00DD26BD" w:rsidRPr="0004788F" w:rsidRDefault="00DD26BD">
            <w:pPr>
              <w:rPr>
                <w:rFonts w:ascii="Arial" w:hAnsi="Arial"/>
                <w:b/>
                <w:sz w:val="22"/>
                <w:szCs w:val="22"/>
              </w:rPr>
            </w:pPr>
            <w:r>
              <w:rPr>
                <w:rFonts w:ascii="Arial" w:hAnsi="Arial"/>
                <w:b/>
                <w:sz w:val="22"/>
                <w:szCs w:val="22"/>
              </w:rPr>
              <w:t>Teaching Assistant</w:t>
            </w:r>
          </w:p>
        </w:tc>
        <w:tc>
          <w:tcPr>
            <w:tcW w:w="8316" w:type="dxa"/>
          </w:tcPr>
          <w:p w14:paraId="0DC2710C" w14:textId="39BBEBD3" w:rsidR="005F5F2F" w:rsidRPr="00A614B5" w:rsidRDefault="005F5F2F" w:rsidP="005F5F2F">
            <w:pPr>
              <w:rPr>
                <w:rFonts w:ascii="Arial" w:hAnsi="Arial"/>
                <w:sz w:val="22"/>
                <w:szCs w:val="22"/>
              </w:rPr>
            </w:pPr>
            <w:r w:rsidRPr="00A614B5">
              <w:rPr>
                <w:rFonts w:ascii="Arial" w:hAnsi="Arial"/>
                <w:sz w:val="22"/>
                <w:szCs w:val="22"/>
              </w:rPr>
              <w:t>Dillon Hurd</w:t>
            </w:r>
          </w:p>
          <w:p w14:paraId="7952C535" w14:textId="53DE4B3A" w:rsidR="005F5F2F" w:rsidRPr="00A614B5" w:rsidRDefault="005F5F2F" w:rsidP="005F5F2F">
            <w:pPr>
              <w:rPr>
                <w:rFonts w:ascii="Arial" w:hAnsi="Arial"/>
                <w:sz w:val="22"/>
                <w:szCs w:val="22"/>
              </w:rPr>
            </w:pPr>
            <w:r w:rsidRPr="00A614B5">
              <w:rPr>
                <w:rFonts w:ascii="Arial" w:hAnsi="Arial"/>
                <w:sz w:val="22"/>
                <w:szCs w:val="22"/>
              </w:rPr>
              <w:t>dghurd@iastate.edu</w:t>
            </w:r>
          </w:p>
          <w:p w14:paraId="40967D16" w14:textId="69D89FA0" w:rsidR="00DD26BD" w:rsidRPr="00A614B5" w:rsidRDefault="00685416" w:rsidP="005340C4">
            <w:pPr>
              <w:rPr>
                <w:rFonts w:ascii="Arial" w:hAnsi="Arial"/>
                <w:sz w:val="22"/>
                <w:szCs w:val="22"/>
              </w:rPr>
            </w:pPr>
            <w:r>
              <w:rPr>
                <w:rFonts w:ascii="Arial" w:hAnsi="Arial"/>
                <w:sz w:val="22"/>
                <w:szCs w:val="22"/>
              </w:rPr>
              <w:t>Mond</w:t>
            </w:r>
            <w:r w:rsidR="00C83120">
              <w:rPr>
                <w:rFonts w:ascii="Arial" w:hAnsi="Arial"/>
                <w:sz w:val="22"/>
                <w:szCs w:val="22"/>
              </w:rPr>
              <w:t>ay 2:00 to 5:00 (Sweeney 1059</w:t>
            </w:r>
            <w:bookmarkStart w:id="0" w:name="_GoBack"/>
            <w:bookmarkEnd w:id="0"/>
            <w:r w:rsidR="005340C4">
              <w:rPr>
                <w:rFonts w:ascii="Arial" w:hAnsi="Arial"/>
                <w:sz w:val="22"/>
                <w:szCs w:val="22"/>
              </w:rPr>
              <w:t xml:space="preserve">) </w:t>
            </w:r>
          </w:p>
        </w:tc>
      </w:tr>
      <w:tr w:rsidR="00DD26BD" w:rsidRPr="0004788F" w14:paraId="3E55CB41" w14:textId="77777777" w:rsidTr="002E19AE">
        <w:tc>
          <w:tcPr>
            <w:tcW w:w="10378" w:type="dxa"/>
            <w:gridSpan w:val="2"/>
            <w:shd w:val="clear" w:color="auto" w:fill="D9D9D9" w:themeFill="background1" w:themeFillShade="D9"/>
          </w:tcPr>
          <w:p w14:paraId="7BD1E547" w14:textId="1795D828" w:rsidR="00DD26BD" w:rsidRPr="0004788F" w:rsidRDefault="00DD26BD" w:rsidP="006510CD">
            <w:pPr>
              <w:jc w:val="center"/>
              <w:rPr>
                <w:rFonts w:ascii="Arial" w:hAnsi="Arial"/>
                <w:i/>
                <w:sz w:val="22"/>
                <w:szCs w:val="22"/>
                <w:highlight w:val="yellow"/>
              </w:rPr>
            </w:pPr>
            <w:r>
              <w:rPr>
                <w:rFonts w:ascii="Arial" w:hAnsi="Arial"/>
                <w:b/>
                <w:sz w:val="22"/>
                <w:szCs w:val="22"/>
              </w:rPr>
              <w:lastRenderedPageBreak/>
              <w:t>TEXTBOOKS AND SUPPLIES</w:t>
            </w:r>
          </w:p>
        </w:tc>
      </w:tr>
      <w:tr w:rsidR="00DD26BD" w:rsidRPr="0004788F" w14:paraId="584389BA" w14:textId="77777777" w:rsidTr="002E19AE">
        <w:tc>
          <w:tcPr>
            <w:tcW w:w="2062" w:type="dxa"/>
          </w:tcPr>
          <w:p w14:paraId="034EED95" w14:textId="62B29184" w:rsidR="00DD26BD" w:rsidRPr="0004788F" w:rsidRDefault="00DD26BD">
            <w:pPr>
              <w:rPr>
                <w:rFonts w:ascii="Arial" w:hAnsi="Arial"/>
                <w:b/>
                <w:sz w:val="22"/>
                <w:szCs w:val="22"/>
              </w:rPr>
            </w:pPr>
            <w:r>
              <w:rPr>
                <w:rFonts w:ascii="Arial" w:hAnsi="Arial"/>
                <w:b/>
                <w:sz w:val="22"/>
                <w:szCs w:val="22"/>
              </w:rPr>
              <w:t>Required Textbooks</w:t>
            </w:r>
          </w:p>
        </w:tc>
        <w:tc>
          <w:tcPr>
            <w:tcW w:w="8316" w:type="dxa"/>
          </w:tcPr>
          <w:p w14:paraId="05FD0F60" w14:textId="5BA2817C" w:rsidR="00DD26BD" w:rsidRPr="005F5F2F" w:rsidRDefault="005F5F2F" w:rsidP="0004788F">
            <w:pPr>
              <w:rPr>
                <w:rFonts w:ascii="Arial" w:hAnsi="Arial"/>
                <w:sz w:val="22"/>
                <w:szCs w:val="22"/>
              </w:rPr>
            </w:pPr>
            <w:r w:rsidRPr="005F5F2F">
              <w:rPr>
                <w:rFonts w:ascii="Arial" w:hAnsi="Arial"/>
                <w:sz w:val="22"/>
                <w:szCs w:val="22"/>
              </w:rPr>
              <w:t>Process Dynamics and Control 3rd Edition</w:t>
            </w:r>
            <w:r>
              <w:rPr>
                <w:rFonts w:ascii="Arial" w:hAnsi="Arial"/>
                <w:sz w:val="22"/>
                <w:szCs w:val="22"/>
              </w:rPr>
              <w:t xml:space="preserve">, by Dale E. </w:t>
            </w:r>
            <w:proofErr w:type="spellStart"/>
            <w:r>
              <w:rPr>
                <w:rFonts w:ascii="Arial" w:hAnsi="Arial"/>
                <w:sz w:val="22"/>
                <w:szCs w:val="22"/>
              </w:rPr>
              <w:t>Seborg</w:t>
            </w:r>
            <w:proofErr w:type="spellEnd"/>
            <w:r>
              <w:rPr>
                <w:rFonts w:ascii="Arial" w:hAnsi="Arial"/>
                <w:sz w:val="22"/>
                <w:szCs w:val="22"/>
              </w:rPr>
              <w:t xml:space="preserve"> et al. </w:t>
            </w:r>
            <w:r w:rsidR="002E19AE">
              <w:rPr>
                <w:rStyle w:val="a-size-base"/>
                <w:rFonts w:ascii="Arial" w:hAnsi="Arial" w:cs="Arial"/>
                <w:color w:val="111111"/>
                <w:sz w:val="20"/>
                <w:szCs w:val="20"/>
                <w:shd w:val="clear" w:color="auto" w:fill="FFFFFF"/>
              </w:rPr>
              <w:t>ISBN-13:</w:t>
            </w:r>
            <w:r w:rsidR="002E19AE">
              <w:rPr>
                <w:rFonts w:ascii="Arial" w:hAnsi="Arial" w:cs="Arial"/>
                <w:color w:val="111111"/>
                <w:sz w:val="20"/>
                <w:szCs w:val="20"/>
                <w:shd w:val="clear" w:color="auto" w:fill="FFFFFF"/>
              </w:rPr>
              <w:t> </w:t>
            </w:r>
            <w:r w:rsidR="002E19AE">
              <w:rPr>
                <w:rStyle w:val="a-size-base"/>
                <w:rFonts w:ascii="Arial" w:hAnsi="Arial" w:cs="Arial"/>
                <w:color w:val="111111"/>
                <w:sz w:val="20"/>
                <w:szCs w:val="20"/>
                <w:shd w:val="clear" w:color="auto" w:fill="FFFFFF"/>
              </w:rPr>
              <w:t>978-0470128671</w:t>
            </w:r>
          </w:p>
        </w:tc>
      </w:tr>
      <w:tr w:rsidR="00DD26BD" w:rsidRPr="0004788F" w14:paraId="011FE69F" w14:textId="77777777" w:rsidTr="002E19AE">
        <w:tc>
          <w:tcPr>
            <w:tcW w:w="2062" w:type="dxa"/>
          </w:tcPr>
          <w:p w14:paraId="320789B7" w14:textId="77855E60" w:rsidR="00DD26BD" w:rsidRPr="0004788F" w:rsidRDefault="00DD26BD">
            <w:pPr>
              <w:rPr>
                <w:rFonts w:ascii="Arial" w:hAnsi="Arial"/>
                <w:b/>
                <w:sz w:val="22"/>
                <w:szCs w:val="22"/>
              </w:rPr>
            </w:pPr>
            <w:r>
              <w:rPr>
                <w:rFonts w:ascii="Arial" w:hAnsi="Arial"/>
                <w:b/>
                <w:sz w:val="22"/>
                <w:szCs w:val="22"/>
              </w:rPr>
              <w:t>Required Supplies</w:t>
            </w:r>
          </w:p>
        </w:tc>
        <w:tc>
          <w:tcPr>
            <w:tcW w:w="8316" w:type="dxa"/>
          </w:tcPr>
          <w:p w14:paraId="663B0446" w14:textId="412892B7" w:rsidR="00DD26BD" w:rsidRPr="002E19AE" w:rsidRDefault="002E19AE">
            <w:pPr>
              <w:rPr>
                <w:rFonts w:ascii="Arial" w:hAnsi="Arial"/>
                <w:sz w:val="22"/>
                <w:szCs w:val="22"/>
              </w:rPr>
            </w:pPr>
            <w:r w:rsidRPr="002E19AE">
              <w:rPr>
                <w:rFonts w:ascii="Arial" w:hAnsi="Arial"/>
                <w:sz w:val="22"/>
                <w:szCs w:val="22"/>
              </w:rPr>
              <w:t>Internet enabled device (phone, tablet, or laptop)</w:t>
            </w:r>
            <w:r w:rsidR="00083270">
              <w:rPr>
                <w:rFonts w:ascii="Arial" w:hAnsi="Arial"/>
                <w:sz w:val="22"/>
                <w:szCs w:val="22"/>
              </w:rPr>
              <w:t xml:space="preserve"> for in class exercises</w:t>
            </w:r>
            <w:r w:rsidR="00632FB5">
              <w:rPr>
                <w:rFonts w:ascii="Arial" w:hAnsi="Arial"/>
                <w:sz w:val="22"/>
                <w:szCs w:val="22"/>
              </w:rPr>
              <w:t>, Matlab for homework and group lab project (you will NOT need this for in class exams).</w:t>
            </w:r>
          </w:p>
        </w:tc>
      </w:tr>
      <w:tr w:rsidR="005D3109" w:rsidRPr="0004788F" w14:paraId="653ADDEA" w14:textId="77777777" w:rsidTr="002E19AE">
        <w:tc>
          <w:tcPr>
            <w:tcW w:w="2062" w:type="dxa"/>
          </w:tcPr>
          <w:p w14:paraId="0A3FA540" w14:textId="67DA05CE" w:rsidR="005D3109" w:rsidRPr="00415CCA" w:rsidRDefault="00415CCA">
            <w:pPr>
              <w:rPr>
                <w:rFonts w:ascii="Arial" w:hAnsi="Arial"/>
                <w:b/>
                <w:sz w:val="22"/>
                <w:szCs w:val="22"/>
              </w:rPr>
            </w:pPr>
            <w:r>
              <w:rPr>
                <w:rFonts w:ascii="Arial" w:hAnsi="Arial"/>
                <w:b/>
                <w:sz w:val="22"/>
                <w:szCs w:val="22"/>
              </w:rPr>
              <w:t>Web Access</w:t>
            </w:r>
          </w:p>
        </w:tc>
        <w:tc>
          <w:tcPr>
            <w:tcW w:w="8316" w:type="dxa"/>
          </w:tcPr>
          <w:p w14:paraId="5D2DBECF" w14:textId="4F0CF9D7" w:rsidR="005D3109" w:rsidRDefault="00415CCA">
            <w:pPr>
              <w:rPr>
                <w:rFonts w:ascii="Arial" w:hAnsi="Arial"/>
                <w:sz w:val="22"/>
                <w:szCs w:val="22"/>
              </w:rPr>
            </w:pPr>
            <w:r>
              <w:rPr>
                <w:rFonts w:ascii="Arial" w:hAnsi="Arial"/>
                <w:sz w:val="22"/>
                <w:szCs w:val="22"/>
              </w:rPr>
              <w:t xml:space="preserve">The course will be managed through Prof. Reuel’s group </w:t>
            </w:r>
            <w:r w:rsidR="00685416">
              <w:rPr>
                <w:rFonts w:ascii="Arial" w:hAnsi="Arial"/>
                <w:sz w:val="22"/>
                <w:szCs w:val="22"/>
              </w:rPr>
              <w:t>web</w:t>
            </w:r>
            <w:r>
              <w:rPr>
                <w:rFonts w:ascii="Arial" w:hAnsi="Arial"/>
                <w:sz w:val="22"/>
                <w:szCs w:val="22"/>
              </w:rPr>
              <w:t xml:space="preserve">page - </w:t>
            </w:r>
            <w:hyperlink r:id="rId9" w:history="1">
              <w:r w:rsidRPr="00651813">
                <w:rPr>
                  <w:rStyle w:val="Hyperlink"/>
                  <w:rFonts w:ascii="Arial" w:hAnsi="Arial"/>
                  <w:sz w:val="22"/>
                  <w:szCs w:val="22"/>
                </w:rPr>
                <w:t>http://www.reuelgroup.org/process-control-che-421.html</w:t>
              </w:r>
            </w:hyperlink>
            <w:r>
              <w:rPr>
                <w:rFonts w:ascii="Arial" w:hAnsi="Arial"/>
                <w:sz w:val="22"/>
                <w:szCs w:val="22"/>
              </w:rPr>
              <w:t xml:space="preserve"> .  This will be the landing site for homework assignments and where grades will be posted.</w:t>
            </w:r>
          </w:p>
          <w:p w14:paraId="12EDF9CB" w14:textId="77777777" w:rsidR="00415CCA" w:rsidRDefault="00415CCA">
            <w:pPr>
              <w:rPr>
                <w:rFonts w:ascii="Arial" w:hAnsi="Arial"/>
                <w:sz w:val="22"/>
                <w:szCs w:val="22"/>
              </w:rPr>
            </w:pPr>
          </w:p>
          <w:p w14:paraId="79DDCE85" w14:textId="7AAA27F5" w:rsidR="00632FB5" w:rsidRDefault="00415CCA">
            <w:pPr>
              <w:rPr>
                <w:rFonts w:ascii="Arial" w:hAnsi="Arial"/>
                <w:sz w:val="22"/>
                <w:szCs w:val="22"/>
              </w:rPr>
            </w:pPr>
            <w:r>
              <w:rPr>
                <w:rFonts w:ascii="Arial" w:hAnsi="Arial"/>
                <w:sz w:val="22"/>
                <w:szCs w:val="22"/>
              </w:rPr>
              <w:t>Class interaction, collaboration, and interactions will be managed on our class SLACK page.  Each student will need to setup a profile</w:t>
            </w:r>
            <w:r w:rsidR="00632FB5">
              <w:rPr>
                <w:rFonts w:ascii="Arial" w:hAnsi="Arial"/>
                <w:sz w:val="22"/>
                <w:szCs w:val="22"/>
              </w:rPr>
              <w:t xml:space="preserve"> in the first week. (you will receive an email invitation). </w:t>
            </w:r>
          </w:p>
          <w:p w14:paraId="40D0086B" w14:textId="77777777" w:rsidR="00632FB5" w:rsidRDefault="00632FB5">
            <w:pPr>
              <w:rPr>
                <w:rFonts w:ascii="Arial" w:hAnsi="Arial"/>
                <w:sz w:val="22"/>
                <w:szCs w:val="22"/>
              </w:rPr>
            </w:pPr>
          </w:p>
          <w:p w14:paraId="12640AB6" w14:textId="77777777" w:rsidR="00415CCA" w:rsidRDefault="00A75C9C">
            <w:pPr>
              <w:rPr>
                <w:rFonts w:ascii="Arial" w:hAnsi="Arial"/>
                <w:sz w:val="22"/>
                <w:szCs w:val="22"/>
              </w:rPr>
            </w:pPr>
            <w:hyperlink r:id="rId10" w:history="1">
              <w:r w:rsidR="00632FB5" w:rsidRPr="00651813">
                <w:rPr>
                  <w:rStyle w:val="Hyperlink"/>
                  <w:rFonts w:ascii="Arial" w:hAnsi="Arial"/>
                  <w:sz w:val="22"/>
                  <w:szCs w:val="22"/>
                </w:rPr>
                <w:t>https://che421fall2018.slack.com</w:t>
              </w:r>
            </w:hyperlink>
            <w:r w:rsidR="00632FB5">
              <w:rPr>
                <w:rFonts w:ascii="Arial" w:hAnsi="Arial"/>
                <w:sz w:val="22"/>
                <w:szCs w:val="22"/>
              </w:rPr>
              <w:t xml:space="preserve"> </w:t>
            </w:r>
          </w:p>
          <w:p w14:paraId="46B33D13" w14:textId="6183A529" w:rsidR="00632FB5" w:rsidRPr="00415CCA" w:rsidRDefault="00632FB5">
            <w:pPr>
              <w:rPr>
                <w:rFonts w:ascii="Arial" w:hAnsi="Arial"/>
                <w:sz w:val="22"/>
                <w:szCs w:val="22"/>
              </w:rPr>
            </w:pPr>
          </w:p>
        </w:tc>
      </w:tr>
      <w:tr w:rsidR="00AF7D02" w:rsidRPr="0004788F" w14:paraId="2C47816C" w14:textId="77777777" w:rsidTr="002E19AE">
        <w:tc>
          <w:tcPr>
            <w:tcW w:w="10378" w:type="dxa"/>
            <w:gridSpan w:val="2"/>
            <w:shd w:val="clear" w:color="auto" w:fill="D9D9D9" w:themeFill="background1" w:themeFillShade="D9"/>
          </w:tcPr>
          <w:p w14:paraId="6CBD1124" w14:textId="4700E263" w:rsidR="00AF7D02" w:rsidRPr="00AF7D02" w:rsidRDefault="00AF7D02" w:rsidP="00AF7D02">
            <w:pPr>
              <w:jc w:val="center"/>
              <w:rPr>
                <w:rFonts w:ascii="Arial" w:hAnsi="Arial"/>
                <w:b/>
                <w:sz w:val="22"/>
                <w:szCs w:val="22"/>
              </w:rPr>
            </w:pPr>
            <w:r>
              <w:rPr>
                <w:rFonts w:ascii="Arial" w:hAnsi="Arial"/>
                <w:b/>
                <w:sz w:val="22"/>
                <w:szCs w:val="22"/>
              </w:rPr>
              <w:t>ASSIGNMENTS AND EVALUATION</w:t>
            </w:r>
          </w:p>
        </w:tc>
      </w:tr>
      <w:tr w:rsidR="00AF7D02" w:rsidRPr="0004788F" w14:paraId="7412CABD" w14:textId="77777777" w:rsidTr="002E19AE">
        <w:tc>
          <w:tcPr>
            <w:tcW w:w="2062" w:type="dxa"/>
          </w:tcPr>
          <w:p w14:paraId="1AAA0C4C" w14:textId="33EA665E" w:rsidR="00AF7D02" w:rsidRPr="0004788F" w:rsidRDefault="00AF7D02">
            <w:pPr>
              <w:rPr>
                <w:rFonts w:ascii="Arial" w:hAnsi="Arial"/>
                <w:b/>
                <w:sz w:val="22"/>
                <w:szCs w:val="22"/>
              </w:rPr>
            </w:pPr>
            <w:r>
              <w:rPr>
                <w:rFonts w:ascii="Arial" w:hAnsi="Arial"/>
                <w:b/>
                <w:sz w:val="22"/>
                <w:szCs w:val="22"/>
              </w:rPr>
              <w:t>In-Class Problems</w:t>
            </w:r>
          </w:p>
        </w:tc>
        <w:tc>
          <w:tcPr>
            <w:tcW w:w="8316" w:type="dxa"/>
          </w:tcPr>
          <w:p w14:paraId="08A66F91" w14:textId="3591D5AD" w:rsidR="00AF7D02" w:rsidRPr="002E19AE" w:rsidRDefault="00632FB5">
            <w:pPr>
              <w:rPr>
                <w:rFonts w:ascii="Arial" w:hAnsi="Arial"/>
                <w:sz w:val="22"/>
                <w:szCs w:val="22"/>
              </w:rPr>
            </w:pPr>
            <w:r>
              <w:rPr>
                <w:rFonts w:ascii="Arial" w:hAnsi="Arial"/>
                <w:sz w:val="22"/>
                <w:szCs w:val="22"/>
              </w:rPr>
              <w:t>In each class period</w:t>
            </w:r>
            <w:r w:rsidR="005D3109">
              <w:rPr>
                <w:rFonts w:ascii="Arial" w:hAnsi="Arial"/>
                <w:sz w:val="22"/>
                <w:szCs w:val="22"/>
              </w:rPr>
              <w:t xml:space="preserve"> there will be ONE graded in class problem that you work on individually or in small groups.  This will occur at different times each day (spot check for attendance).  If it occurs at the start of class, it will cover the expected reading for the day, so please come prepared.</w:t>
            </w:r>
          </w:p>
        </w:tc>
      </w:tr>
      <w:tr w:rsidR="00AF7D02" w:rsidRPr="0004788F" w14:paraId="1E4E3F8D" w14:textId="77777777" w:rsidTr="002E19AE">
        <w:tc>
          <w:tcPr>
            <w:tcW w:w="2062" w:type="dxa"/>
          </w:tcPr>
          <w:p w14:paraId="5A4F8D2A" w14:textId="4265FDB0" w:rsidR="00AF7D02" w:rsidRDefault="00AF7D02">
            <w:pPr>
              <w:rPr>
                <w:rFonts w:ascii="Arial" w:hAnsi="Arial"/>
                <w:b/>
                <w:sz w:val="22"/>
                <w:szCs w:val="22"/>
              </w:rPr>
            </w:pPr>
            <w:r>
              <w:rPr>
                <w:rFonts w:ascii="Arial" w:hAnsi="Arial"/>
                <w:b/>
                <w:sz w:val="22"/>
                <w:szCs w:val="22"/>
              </w:rPr>
              <w:t>Homework</w:t>
            </w:r>
          </w:p>
        </w:tc>
        <w:tc>
          <w:tcPr>
            <w:tcW w:w="8316" w:type="dxa"/>
          </w:tcPr>
          <w:p w14:paraId="09C92EB5" w14:textId="77777777" w:rsidR="00083270" w:rsidRDefault="00632FB5" w:rsidP="00A85757">
            <w:pPr>
              <w:rPr>
                <w:rFonts w:ascii="Arial" w:hAnsi="Arial"/>
                <w:sz w:val="22"/>
                <w:szCs w:val="22"/>
              </w:rPr>
            </w:pPr>
            <w:r w:rsidRPr="00887EC0">
              <w:rPr>
                <w:rFonts w:ascii="Arial" w:hAnsi="Arial"/>
                <w:sz w:val="22"/>
                <w:szCs w:val="22"/>
              </w:rPr>
              <w:t>One problem set is assigned (2-</w:t>
            </w:r>
            <w:r>
              <w:rPr>
                <w:rFonts w:ascii="Arial" w:hAnsi="Arial"/>
                <w:sz w:val="22"/>
                <w:szCs w:val="22"/>
              </w:rPr>
              <w:t>5</w:t>
            </w:r>
            <w:r w:rsidRPr="00887EC0">
              <w:rPr>
                <w:rFonts w:ascii="Arial" w:hAnsi="Arial"/>
                <w:sz w:val="22"/>
                <w:szCs w:val="22"/>
              </w:rPr>
              <w:t xml:space="preserve"> problems) per week</w:t>
            </w:r>
            <w:r w:rsidRPr="00887EC0">
              <w:rPr>
                <w:rFonts w:ascii="Arial" w:hAnsi="Arial"/>
                <w:b/>
                <w:sz w:val="22"/>
                <w:szCs w:val="22"/>
              </w:rPr>
              <w:t xml:space="preserve">.  </w:t>
            </w:r>
            <w:r>
              <w:rPr>
                <w:rFonts w:ascii="Arial" w:hAnsi="Arial"/>
                <w:b/>
                <w:sz w:val="22"/>
                <w:szCs w:val="22"/>
              </w:rPr>
              <w:t xml:space="preserve">It will be posted on the class page </w:t>
            </w:r>
            <w:r w:rsidRPr="00887EC0">
              <w:rPr>
                <w:rFonts w:ascii="Arial" w:hAnsi="Arial"/>
                <w:b/>
                <w:sz w:val="22"/>
                <w:szCs w:val="22"/>
              </w:rPr>
              <w:t xml:space="preserve">at 3:00 PM each </w:t>
            </w:r>
            <w:r>
              <w:rPr>
                <w:rFonts w:ascii="Arial" w:hAnsi="Arial"/>
                <w:b/>
                <w:sz w:val="22"/>
                <w:szCs w:val="22"/>
              </w:rPr>
              <w:t>Tuesday</w:t>
            </w:r>
            <w:r w:rsidRPr="00887EC0">
              <w:rPr>
                <w:rFonts w:ascii="Arial" w:hAnsi="Arial"/>
                <w:b/>
                <w:sz w:val="22"/>
                <w:szCs w:val="22"/>
              </w:rPr>
              <w:t xml:space="preserve"> and </w:t>
            </w:r>
            <w:r>
              <w:rPr>
                <w:rFonts w:ascii="Arial" w:hAnsi="Arial"/>
                <w:b/>
                <w:sz w:val="22"/>
                <w:szCs w:val="22"/>
              </w:rPr>
              <w:t xml:space="preserve">will be </w:t>
            </w:r>
            <w:r w:rsidRPr="00887EC0">
              <w:rPr>
                <w:rFonts w:ascii="Arial" w:hAnsi="Arial"/>
                <w:b/>
                <w:sz w:val="22"/>
                <w:szCs w:val="22"/>
              </w:rPr>
              <w:t xml:space="preserve">due </w:t>
            </w:r>
            <w:r>
              <w:rPr>
                <w:rFonts w:ascii="Arial" w:hAnsi="Arial"/>
                <w:b/>
                <w:sz w:val="22"/>
                <w:szCs w:val="22"/>
              </w:rPr>
              <w:t xml:space="preserve">the </w:t>
            </w:r>
            <w:r w:rsidRPr="00887EC0">
              <w:rPr>
                <w:rFonts w:ascii="Arial" w:hAnsi="Arial"/>
                <w:b/>
                <w:sz w:val="22"/>
                <w:szCs w:val="22"/>
              </w:rPr>
              <w:t xml:space="preserve">following </w:t>
            </w:r>
            <w:r>
              <w:rPr>
                <w:rFonts w:ascii="Arial" w:hAnsi="Arial"/>
                <w:b/>
                <w:sz w:val="22"/>
                <w:szCs w:val="22"/>
              </w:rPr>
              <w:t>Tuesday</w:t>
            </w:r>
            <w:r w:rsidRPr="00887EC0">
              <w:rPr>
                <w:rFonts w:ascii="Arial" w:hAnsi="Arial"/>
                <w:b/>
                <w:sz w:val="22"/>
                <w:szCs w:val="22"/>
              </w:rPr>
              <w:t xml:space="preserve"> </w:t>
            </w:r>
            <w:r>
              <w:rPr>
                <w:rFonts w:ascii="Arial" w:hAnsi="Arial"/>
                <w:b/>
                <w:sz w:val="22"/>
                <w:szCs w:val="22"/>
              </w:rPr>
              <w:t>at the start of class</w:t>
            </w:r>
            <w:r>
              <w:rPr>
                <w:rFonts w:ascii="Arial" w:hAnsi="Arial"/>
                <w:sz w:val="22"/>
                <w:szCs w:val="22"/>
              </w:rPr>
              <w:t xml:space="preserve">. </w:t>
            </w:r>
            <w:r w:rsidR="00083270">
              <w:rPr>
                <w:rFonts w:ascii="Arial" w:hAnsi="Arial"/>
                <w:b/>
                <w:sz w:val="22"/>
                <w:szCs w:val="22"/>
              </w:rPr>
              <w:t>The submission box will be removed promptly at 12:45</w:t>
            </w:r>
            <w:r w:rsidR="00083270">
              <w:rPr>
                <w:rFonts w:ascii="Arial" w:hAnsi="Arial"/>
                <w:sz w:val="22"/>
                <w:szCs w:val="22"/>
              </w:rPr>
              <w:t xml:space="preserve"> by the TA, so submit your homework on time.  Obvious items if you want to get full credit: don’t forget your name on each page and staple problems that span multiple pages.  </w:t>
            </w:r>
          </w:p>
          <w:p w14:paraId="41C97330" w14:textId="77777777" w:rsidR="00083270" w:rsidRDefault="00083270" w:rsidP="00A85757">
            <w:pPr>
              <w:rPr>
                <w:rFonts w:ascii="Arial" w:hAnsi="Arial"/>
                <w:sz w:val="22"/>
                <w:szCs w:val="22"/>
              </w:rPr>
            </w:pPr>
          </w:p>
          <w:p w14:paraId="2D26CBBA" w14:textId="321DF193" w:rsidR="00083270" w:rsidRDefault="00083270" w:rsidP="00A85757">
            <w:pPr>
              <w:rPr>
                <w:rFonts w:ascii="Arial" w:hAnsi="Arial"/>
                <w:sz w:val="22"/>
                <w:szCs w:val="22"/>
              </w:rPr>
            </w:pPr>
            <w:r>
              <w:rPr>
                <w:rFonts w:ascii="Arial" w:hAnsi="Arial"/>
                <w:sz w:val="22"/>
                <w:szCs w:val="22"/>
              </w:rPr>
              <w:t>Most weeks there will be a TEAM problem that you work on with your group (see below).  Complete the TEAM assignment on a separate page.</w:t>
            </w:r>
          </w:p>
          <w:p w14:paraId="2294D75F" w14:textId="71C76DE4" w:rsidR="00083270" w:rsidRDefault="00083270" w:rsidP="00A85757">
            <w:pPr>
              <w:rPr>
                <w:rFonts w:ascii="Arial" w:hAnsi="Arial"/>
                <w:sz w:val="22"/>
                <w:szCs w:val="22"/>
              </w:rPr>
            </w:pPr>
          </w:p>
          <w:p w14:paraId="03096591" w14:textId="018DB908" w:rsidR="00083270" w:rsidRPr="00083270" w:rsidRDefault="00083270" w:rsidP="00A85757">
            <w:pPr>
              <w:rPr>
                <w:rFonts w:ascii="Arial" w:hAnsi="Arial"/>
                <w:sz w:val="22"/>
                <w:szCs w:val="22"/>
              </w:rPr>
            </w:pPr>
            <w:r>
              <w:rPr>
                <w:rFonts w:ascii="Arial" w:hAnsi="Arial"/>
                <w:b/>
                <w:sz w:val="22"/>
                <w:szCs w:val="22"/>
              </w:rPr>
              <w:t>PSET Grading</w:t>
            </w:r>
            <w:r>
              <w:rPr>
                <w:rFonts w:ascii="Arial" w:hAnsi="Arial"/>
                <w:sz w:val="22"/>
                <w:szCs w:val="22"/>
              </w:rPr>
              <w:t xml:space="preserve"> – you will receive full credit if you make a full attempt at solving the problem. In other words, you are graded on the learning process and NOT trying to find the correct solution.  My intent on this is to 1) encourage real learning process on the homework, 2) to relieve the mad pressure to get perfect scores on homework, and 3) to diffuse any interest in finding old keys.  After the due date, the answer key will be posted so save your precious time and money (</w:t>
            </w:r>
            <w:r>
              <w:rPr>
                <w:rFonts w:ascii="Arial" w:hAnsi="Arial"/>
                <w:i/>
                <w:sz w:val="22"/>
                <w:szCs w:val="22"/>
              </w:rPr>
              <w:t xml:space="preserve">e.g. </w:t>
            </w:r>
            <w:r>
              <w:rPr>
                <w:rFonts w:ascii="Arial" w:hAnsi="Arial"/>
                <w:sz w:val="22"/>
                <w:szCs w:val="22"/>
              </w:rPr>
              <w:t xml:space="preserve">no need to pay for a </w:t>
            </w:r>
            <w:proofErr w:type="spellStart"/>
            <w:r>
              <w:rPr>
                <w:rFonts w:ascii="Arial" w:hAnsi="Arial"/>
                <w:sz w:val="22"/>
                <w:szCs w:val="22"/>
              </w:rPr>
              <w:t>Chegg</w:t>
            </w:r>
            <w:proofErr w:type="spellEnd"/>
            <w:r>
              <w:rPr>
                <w:rFonts w:ascii="Arial" w:hAnsi="Arial"/>
                <w:sz w:val="22"/>
                <w:szCs w:val="22"/>
              </w:rPr>
              <w:t xml:space="preserve"> subscription).  Make a full attempt at the solution (as best you can) and you will get full points. </w:t>
            </w:r>
          </w:p>
          <w:p w14:paraId="2A9C4D70" w14:textId="77777777" w:rsidR="00083270" w:rsidRDefault="00083270" w:rsidP="00A85757">
            <w:pPr>
              <w:rPr>
                <w:rFonts w:ascii="Arial" w:hAnsi="Arial"/>
                <w:sz w:val="22"/>
                <w:szCs w:val="22"/>
              </w:rPr>
            </w:pPr>
          </w:p>
          <w:p w14:paraId="38E75901" w14:textId="2C167C02" w:rsidR="00AF7D02" w:rsidRPr="00A85757" w:rsidRDefault="00AF7D02" w:rsidP="00083270">
            <w:pPr>
              <w:rPr>
                <w:rFonts w:ascii="Arial" w:hAnsi="Arial"/>
                <w:sz w:val="22"/>
                <w:szCs w:val="22"/>
              </w:rPr>
            </w:pPr>
          </w:p>
        </w:tc>
      </w:tr>
      <w:tr w:rsidR="00E61B2D" w:rsidRPr="0004788F" w14:paraId="7D8DBF44" w14:textId="77777777" w:rsidTr="002E19AE">
        <w:tc>
          <w:tcPr>
            <w:tcW w:w="2062" w:type="dxa"/>
          </w:tcPr>
          <w:p w14:paraId="0A06FAFA" w14:textId="41EF89CA" w:rsidR="00E61B2D" w:rsidRDefault="00E61B2D">
            <w:pPr>
              <w:rPr>
                <w:rFonts w:ascii="Arial" w:hAnsi="Arial"/>
                <w:b/>
                <w:sz w:val="22"/>
                <w:szCs w:val="22"/>
              </w:rPr>
            </w:pPr>
            <w:r>
              <w:rPr>
                <w:rFonts w:ascii="Arial" w:hAnsi="Arial"/>
                <w:b/>
                <w:sz w:val="22"/>
                <w:szCs w:val="22"/>
              </w:rPr>
              <w:t>Teamwork</w:t>
            </w:r>
          </w:p>
        </w:tc>
        <w:tc>
          <w:tcPr>
            <w:tcW w:w="8316" w:type="dxa"/>
          </w:tcPr>
          <w:p w14:paraId="48D71001" w14:textId="3E39079D" w:rsidR="00E61B2D" w:rsidRPr="002E19AE" w:rsidRDefault="00A85757" w:rsidP="00A85757">
            <w:pPr>
              <w:rPr>
                <w:rFonts w:ascii="Arial" w:hAnsi="Arial"/>
                <w:sz w:val="22"/>
                <w:szCs w:val="22"/>
              </w:rPr>
            </w:pPr>
            <w:r>
              <w:rPr>
                <w:rFonts w:ascii="Arial" w:hAnsi="Arial"/>
                <w:sz w:val="22"/>
                <w:szCs w:val="22"/>
              </w:rPr>
              <w:t xml:space="preserve">Our class of ~80 will be divided into teams of 3-5.  I will allow for self-assembly of groups during the first week and will then do some rearranging as needed. </w:t>
            </w:r>
            <w:r w:rsidR="006513DC">
              <w:rPr>
                <w:rFonts w:ascii="Arial" w:hAnsi="Arial"/>
                <w:sz w:val="22"/>
                <w:szCs w:val="22"/>
              </w:rPr>
              <w:t xml:space="preserve"> You may help each other and discuss homework problems (this is encouraged) but you MUST complete your own work and turn in your own paper.  Collaboration on exams is strictly prohibited and will result in a zero on the test and academic discipline actions (see below).</w:t>
            </w:r>
          </w:p>
        </w:tc>
      </w:tr>
      <w:tr w:rsidR="00E61B2D" w:rsidRPr="0004788F" w14:paraId="37F7B6D2" w14:textId="77777777" w:rsidTr="002E19AE">
        <w:tc>
          <w:tcPr>
            <w:tcW w:w="2062" w:type="dxa"/>
          </w:tcPr>
          <w:p w14:paraId="1A88FA6B" w14:textId="352D5AA0" w:rsidR="00E61B2D" w:rsidRDefault="00E61B2D">
            <w:pPr>
              <w:rPr>
                <w:rFonts w:ascii="Arial" w:hAnsi="Arial"/>
                <w:b/>
                <w:sz w:val="22"/>
                <w:szCs w:val="22"/>
              </w:rPr>
            </w:pPr>
            <w:r>
              <w:rPr>
                <w:rFonts w:ascii="Arial" w:hAnsi="Arial"/>
                <w:b/>
                <w:sz w:val="22"/>
                <w:szCs w:val="22"/>
              </w:rPr>
              <w:t>Professionalism</w:t>
            </w:r>
          </w:p>
        </w:tc>
        <w:tc>
          <w:tcPr>
            <w:tcW w:w="8316" w:type="dxa"/>
          </w:tcPr>
          <w:p w14:paraId="13FBA50E" w14:textId="7F22B77E" w:rsidR="00E61B2D" w:rsidRPr="002E19AE" w:rsidRDefault="002E19AE">
            <w:pPr>
              <w:rPr>
                <w:rFonts w:ascii="Arial" w:hAnsi="Arial"/>
                <w:sz w:val="22"/>
                <w:szCs w:val="22"/>
              </w:rPr>
            </w:pPr>
            <w:r>
              <w:rPr>
                <w:rFonts w:ascii="Arial" w:hAnsi="Arial"/>
                <w:sz w:val="22"/>
                <w:szCs w:val="22"/>
              </w:rPr>
              <w:t>My expectation is preparation for future career.  Be on time, be attentive, be courteous, and be engaged.</w:t>
            </w:r>
          </w:p>
        </w:tc>
      </w:tr>
      <w:tr w:rsidR="002E19AE" w:rsidRPr="0004788F" w14:paraId="54597E2F" w14:textId="77777777" w:rsidTr="002E19AE">
        <w:tc>
          <w:tcPr>
            <w:tcW w:w="2062" w:type="dxa"/>
          </w:tcPr>
          <w:p w14:paraId="10FAFB05" w14:textId="5DC22519" w:rsidR="002E19AE" w:rsidRDefault="002E19AE" w:rsidP="002E19AE">
            <w:pPr>
              <w:rPr>
                <w:rFonts w:ascii="Arial" w:hAnsi="Arial"/>
                <w:b/>
                <w:sz w:val="22"/>
                <w:szCs w:val="22"/>
              </w:rPr>
            </w:pPr>
            <w:r>
              <w:rPr>
                <w:rFonts w:ascii="Arial" w:hAnsi="Arial"/>
                <w:b/>
                <w:sz w:val="22"/>
                <w:szCs w:val="22"/>
              </w:rPr>
              <w:lastRenderedPageBreak/>
              <w:t>Exams</w:t>
            </w:r>
          </w:p>
        </w:tc>
        <w:tc>
          <w:tcPr>
            <w:tcW w:w="8316" w:type="dxa"/>
          </w:tcPr>
          <w:p w14:paraId="077CA884" w14:textId="4C3D2981" w:rsidR="002E19AE" w:rsidRPr="002E19AE" w:rsidRDefault="002E19AE" w:rsidP="00A85757">
            <w:pPr>
              <w:rPr>
                <w:rFonts w:ascii="Arial" w:hAnsi="Arial"/>
                <w:sz w:val="22"/>
                <w:szCs w:val="22"/>
              </w:rPr>
            </w:pPr>
            <w:r>
              <w:rPr>
                <w:rFonts w:ascii="Arial" w:hAnsi="Arial"/>
                <w:sz w:val="22"/>
                <w:szCs w:val="22"/>
              </w:rPr>
              <w:t>There are t</w:t>
            </w:r>
            <w:r w:rsidRPr="00307DC0">
              <w:rPr>
                <w:rFonts w:ascii="Arial" w:hAnsi="Arial"/>
                <w:sz w:val="22"/>
                <w:szCs w:val="22"/>
              </w:rPr>
              <w:t>wo</w:t>
            </w:r>
            <w:r w:rsidR="00A85757">
              <w:rPr>
                <w:rFonts w:ascii="Arial" w:hAnsi="Arial"/>
                <w:sz w:val="22"/>
                <w:szCs w:val="22"/>
              </w:rPr>
              <w:t>,</w:t>
            </w:r>
            <w:r w:rsidRPr="00307DC0">
              <w:rPr>
                <w:rFonts w:ascii="Arial" w:hAnsi="Arial"/>
                <w:sz w:val="22"/>
                <w:szCs w:val="22"/>
              </w:rPr>
              <w:t xml:space="preserve"> </w:t>
            </w:r>
            <w:r>
              <w:rPr>
                <w:rFonts w:ascii="Arial" w:hAnsi="Arial"/>
                <w:sz w:val="22"/>
                <w:szCs w:val="22"/>
              </w:rPr>
              <w:t>in-class</w:t>
            </w:r>
            <w:r w:rsidR="00A85757">
              <w:rPr>
                <w:rFonts w:ascii="Arial" w:hAnsi="Arial"/>
                <w:sz w:val="22"/>
                <w:szCs w:val="22"/>
              </w:rPr>
              <w:t>,</w:t>
            </w:r>
            <w:r>
              <w:rPr>
                <w:rFonts w:ascii="Arial" w:hAnsi="Arial"/>
                <w:sz w:val="22"/>
                <w:szCs w:val="22"/>
              </w:rPr>
              <w:t xml:space="preserve"> mid-term exams (see schedule for dates) and one comprehensive final (</w:t>
            </w:r>
            <w:r w:rsidR="00A85757">
              <w:rPr>
                <w:rFonts w:ascii="Arial" w:hAnsi="Arial"/>
                <w:sz w:val="22"/>
                <w:szCs w:val="22"/>
              </w:rPr>
              <w:t>TBD</w:t>
            </w:r>
            <w:r>
              <w:rPr>
                <w:rFonts w:ascii="Arial" w:hAnsi="Arial"/>
                <w:sz w:val="22"/>
                <w:szCs w:val="22"/>
              </w:rPr>
              <w:t xml:space="preserve">).  All </w:t>
            </w:r>
            <w:r w:rsidR="00A85757">
              <w:rPr>
                <w:rFonts w:ascii="Arial" w:hAnsi="Arial"/>
                <w:sz w:val="22"/>
                <w:szCs w:val="22"/>
              </w:rPr>
              <w:t>exams are open book, open notes, open calculator.  Closed phone, tablet, computer or any other internet connected device.</w:t>
            </w:r>
          </w:p>
        </w:tc>
      </w:tr>
      <w:tr w:rsidR="002E19AE" w:rsidRPr="0004788F" w14:paraId="278D1E77" w14:textId="77777777" w:rsidTr="002E19AE">
        <w:tc>
          <w:tcPr>
            <w:tcW w:w="2062" w:type="dxa"/>
          </w:tcPr>
          <w:p w14:paraId="7F66CE8D" w14:textId="7C1619F4" w:rsidR="002E19AE" w:rsidRDefault="002E19AE" w:rsidP="002E19AE">
            <w:pPr>
              <w:rPr>
                <w:rFonts w:ascii="Arial" w:hAnsi="Arial"/>
                <w:b/>
                <w:sz w:val="22"/>
                <w:szCs w:val="22"/>
              </w:rPr>
            </w:pPr>
            <w:r>
              <w:rPr>
                <w:rFonts w:ascii="Arial" w:hAnsi="Arial"/>
                <w:b/>
                <w:sz w:val="22"/>
                <w:szCs w:val="22"/>
              </w:rPr>
              <w:t>Grading</w:t>
            </w:r>
          </w:p>
        </w:tc>
        <w:tc>
          <w:tcPr>
            <w:tcW w:w="8316" w:type="dxa"/>
          </w:tcPr>
          <w:p w14:paraId="40284367" w14:textId="77777777" w:rsidR="002E19AE" w:rsidRDefault="002E19AE" w:rsidP="002E19AE">
            <w:pPr>
              <w:rPr>
                <w:rFonts w:ascii="Arial" w:hAnsi="Arial"/>
                <w:sz w:val="22"/>
                <w:szCs w:val="22"/>
              </w:rPr>
            </w:pPr>
            <w:r>
              <w:rPr>
                <w:rFonts w:ascii="Arial" w:hAnsi="Arial"/>
                <w:sz w:val="22"/>
                <w:szCs w:val="22"/>
              </w:rPr>
              <w:t>Point break down as follows</w:t>
            </w:r>
          </w:p>
          <w:p w14:paraId="63AE9D12" w14:textId="77777777" w:rsidR="002E19AE" w:rsidRDefault="002E19AE" w:rsidP="002E19AE">
            <w:pPr>
              <w:rPr>
                <w:rFonts w:ascii="Arial" w:hAnsi="Arial"/>
                <w:sz w:val="22"/>
                <w:szCs w:val="22"/>
              </w:rPr>
            </w:pPr>
          </w:p>
          <w:p w14:paraId="3CCCAB2F" w14:textId="77777777" w:rsidR="002E19AE" w:rsidRDefault="002E19AE" w:rsidP="002E19AE">
            <w:pPr>
              <w:rPr>
                <w:rFonts w:ascii="Arial" w:hAnsi="Arial"/>
                <w:sz w:val="22"/>
                <w:szCs w:val="22"/>
              </w:rPr>
            </w:pPr>
            <w:r>
              <w:rPr>
                <w:rFonts w:ascii="Arial" w:hAnsi="Arial"/>
                <w:sz w:val="22"/>
                <w:szCs w:val="22"/>
              </w:rPr>
              <w:t>Midterm Exam 1 = 15%</w:t>
            </w:r>
          </w:p>
          <w:p w14:paraId="12CFF648" w14:textId="77777777" w:rsidR="002E19AE" w:rsidRDefault="002E19AE" w:rsidP="002E19AE">
            <w:pPr>
              <w:rPr>
                <w:rFonts w:ascii="Arial" w:hAnsi="Arial"/>
                <w:sz w:val="22"/>
                <w:szCs w:val="22"/>
              </w:rPr>
            </w:pPr>
            <w:r>
              <w:rPr>
                <w:rFonts w:ascii="Arial" w:hAnsi="Arial"/>
                <w:sz w:val="22"/>
                <w:szCs w:val="22"/>
              </w:rPr>
              <w:t>Midterm Exam 2 = 15%</w:t>
            </w:r>
          </w:p>
          <w:p w14:paraId="4F27D137" w14:textId="77777777" w:rsidR="002E19AE" w:rsidRDefault="002E19AE" w:rsidP="002E19AE">
            <w:pPr>
              <w:rPr>
                <w:rFonts w:ascii="Arial" w:hAnsi="Arial"/>
                <w:sz w:val="22"/>
                <w:szCs w:val="22"/>
              </w:rPr>
            </w:pPr>
            <w:r>
              <w:rPr>
                <w:rFonts w:ascii="Arial" w:hAnsi="Arial"/>
                <w:sz w:val="22"/>
                <w:szCs w:val="22"/>
              </w:rPr>
              <w:t xml:space="preserve">Final Exam = 30% </w:t>
            </w:r>
          </w:p>
          <w:p w14:paraId="45921980" w14:textId="77777777" w:rsidR="002E19AE" w:rsidRDefault="002E19AE" w:rsidP="002E19AE">
            <w:pPr>
              <w:rPr>
                <w:rFonts w:ascii="Arial" w:hAnsi="Arial"/>
                <w:sz w:val="22"/>
                <w:szCs w:val="22"/>
              </w:rPr>
            </w:pPr>
          </w:p>
          <w:p w14:paraId="10E91A45" w14:textId="689EF898" w:rsidR="002E19AE" w:rsidRDefault="00083270" w:rsidP="002E19AE">
            <w:pPr>
              <w:rPr>
                <w:rFonts w:ascii="Arial" w:hAnsi="Arial"/>
                <w:sz w:val="22"/>
                <w:szCs w:val="22"/>
              </w:rPr>
            </w:pPr>
            <w:r>
              <w:rPr>
                <w:rFonts w:ascii="Arial" w:hAnsi="Arial"/>
                <w:sz w:val="22"/>
                <w:szCs w:val="22"/>
              </w:rPr>
              <w:t>In-class, daily problems (some group, some solo)</w:t>
            </w:r>
            <w:r w:rsidR="002E19AE">
              <w:rPr>
                <w:rFonts w:ascii="Arial" w:hAnsi="Arial"/>
                <w:sz w:val="22"/>
                <w:szCs w:val="22"/>
              </w:rPr>
              <w:t xml:space="preserve"> = </w:t>
            </w:r>
            <w:r>
              <w:rPr>
                <w:rFonts w:ascii="Arial" w:hAnsi="Arial"/>
                <w:sz w:val="22"/>
                <w:szCs w:val="22"/>
              </w:rPr>
              <w:t>10</w:t>
            </w:r>
            <w:r w:rsidR="002E19AE">
              <w:rPr>
                <w:rFonts w:ascii="Arial" w:hAnsi="Arial"/>
                <w:sz w:val="22"/>
                <w:szCs w:val="22"/>
              </w:rPr>
              <w:t>%</w:t>
            </w:r>
          </w:p>
          <w:p w14:paraId="59A18994" w14:textId="6A8A5FC7" w:rsidR="002E19AE" w:rsidRDefault="002E19AE" w:rsidP="002E19AE">
            <w:pPr>
              <w:rPr>
                <w:rFonts w:ascii="Arial" w:hAnsi="Arial"/>
                <w:sz w:val="22"/>
                <w:szCs w:val="22"/>
              </w:rPr>
            </w:pPr>
            <w:r>
              <w:rPr>
                <w:rFonts w:ascii="Arial" w:hAnsi="Arial"/>
                <w:sz w:val="22"/>
                <w:szCs w:val="22"/>
              </w:rPr>
              <w:t>Ind</w:t>
            </w:r>
            <w:r w:rsidR="00083270">
              <w:rPr>
                <w:rFonts w:ascii="Arial" w:hAnsi="Arial"/>
                <w:sz w:val="22"/>
                <w:szCs w:val="22"/>
              </w:rPr>
              <w:t>ividual Weekly Problem Sets = 10</w:t>
            </w:r>
            <w:r>
              <w:rPr>
                <w:rFonts w:ascii="Arial" w:hAnsi="Arial"/>
                <w:sz w:val="22"/>
                <w:szCs w:val="22"/>
              </w:rPr>
              <w:t>%</w:t>
            </w:r>
            <w:r w:rsidR="00083270">
              <w:rPr>
                <w:rFonts w:ascii="Arial" w:hAnsi="Arial"/>
                <w:sz w:val="22"/>
                <w:szCs w:val="22"/>
              </w:rPr>
              <w:t xml:space="preserve"> [graded on completeness, see above]</w:t>
            </w:r>
          </w:p>
          <w:p w14:paraId="2527DBAB" w14:textId="77777777" w:rsidR="002E19AE" w:rsidRDefault="002E19AE" w:rsidP="002E19AE">
            <w:pPr>
              <w:rPr>
                <w:rFonts w:ascii="Arial" w:hAnsi="Arial"/>
                <w:sz w:val="22"/>
                <w:szCs w:val="22"/>
              </w:rPr>
            </w:pPr>
            <w:r>
              <w:rPr>
                <w:rFonts w:ascii="Arial" w:hAnsi="Arial"/>
                <w:sz w:val="22"/>
                <w:szCs w:val="22"/>
              </w:rPr>
              <w:t>Team Weekly Problems = 5%</w:t>
            </w:r>
          </w:p>
          <w:p w14:paraId="0522EDFD" w14:textId="0A92AF60" w:rsidR="002E19AE" w:rsidRDefault="002E19AE" w:rsidP="002E19AE">
            <w:pPr>
              <w:rPr>
                <w:rFonts w:ascii="Arial" w:hAnsi="Arial"/>
                <w:sz w:val="22"/>
                <w:szCs w:val="22"/>
              </w:rPr>
            </w:pPr>
            <w:r>
              <w:rPr>
                <w:rFonts w:ascii="Arial" w:hAnsi="Arial"/>
                <w:sz w:val="22"/>
                <w:szCs w:val="22"/>
              </w:rPr>
              <w:t xml:space="preserve">Team </w:t>
            </w:r>
            <w:r w:rsidR="00685416">
              <w:rPr>
                <w:rFonts w:ascii="Arial" w:hAnsi="Arial"/>
                <w:sz w:val="22"/>
                <w:szCs w:val="22"/>
              </w:rPr>
              <w:t xml:space="preserve">LAB </w:t>
            </w:r>
            <w:r>
              <w:rPr>
                <w:rFonts w:ascii="Arial" w:hAnsi="Arial"/>
                <w:sz w:val="22"/>
                <w:szCs w:val="22"/>
              </w:rPr>
              <w:t>Project = 15%</w:t>
            </w:r>
          </w:p>
          <w:p w14:paraId="2810C599" w14:textId="77777777" w:rsidR="002E19AE" w:rsidRDefault="002E19AE" w:rsidP="002E19AE">
            <w:pPr>
              <w:rPr>
                <w:rFonts w:ascii="Arial" w:hAnsi="Arial"/>
                <w:sz w:val="22"/>
                <w:szCs w:val="22"/>
              </w:rPr>
            </w:pPr>
          </w:p>
          <w:p w14:paraId="26794B63" w14:textId="77777777" w:rsidR="002E19AE" w:rsidRDefault="002E19AE" w:rsidP="002E19AE">
            <w:pPr>
              <w:rPr>
                <w:rFonts w:ascii="Arial" w:hAnsi="Arial"/>
                <w:sz w:val="22"/>
                <w:szCs w:val="22"/>
              </w:rPr>
            </w:pPr>
            <w:r>
              <w:rPr>
                <w:rFonts w:ascii="Arial" w:hAnsi="Arial"/>
                <w:sz w:val="22"/>
                <w:szCs w:val="22"/>
              </w:rPr>
              <w:t>The minimum grade assignments will be:</w:t>
            </w:r>
          </w:p>
          <w:p w14:paraId="164DCF69" w14:textId="77777777" w:rsidR="002E19AE" w:rsidRDefault="002E19AE" w:rsidP="002E19AE">
            <w:pPr>
              <w:rPr>
                <w:rFonts w:ascii="Arial" w:hAnsi="Arial"/>
                <w:sz w:val="22"/>
                <w:szCs w:val="22"/>
              </w:rPr>
            </w:pPr>
            <w:r>
              <w:rPr>
                <w:noProof/>
              </w:rPr>
              <w:drawing>
                <wp:inline distT="0" distB="0" distL="0" distR="0" wp14:anchorId="16C5D26E" wp14:editId="3E2690AA">
                  <wp:extent cx="51435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3500" cy="2057400"/>
                          </a:xfrm>
                          <a:prstGeom prst="rect">
                            <a:avLst/>
                          </a:prstGeom>
                        </pic:spPr>
                      </pic:pic>
                    </a:graphicData>
                  </a:graphic>
                </wp:inline>
              </w:drawing>
            </w:r>
          </w:p>
          <w:p w14:paraId="260EF9AD" w14:textId="421ABCB2" w:rsidR="002E19AE" w:rsidRPr="002E19AE" w:rsidRDefault="002E19AE" w:rsidP="002E19AE">
            <w:pPr>
              <w:rPr>
                <w:rFonts w:ascii="Arial" w:hAnsi="Arial"/>
                <w:sz w:val="22"/>
                <w:szCs w:val="22"/>
              </w:rPr>
            </w:pPr>
            <w:r>
              <w:rPr>
                <w:rFonts w:ascii="Arial" w:hAnsi="Arial"/>
                <w:sz w:val="22"/>
                <w:szCs w:val="22"/>
              </w:rPr>
              <w:t xml:space="preserve">However, I </w:t>
            </w:r>
            <w:r w:rsidRPr="00BB0E02">
              <w:rPr>
                <w:rFonts w:ascii="Arial" w:hAnsi="Arial"/>
                <w:sz w:val="22"/>
                <w:szCs w:val="22"/>
              </w:rPr>
              <w:t xml:space="preserve">reserve the right to adjust this scale </w:t>
            </w:r>
            <w:r w:rsidRPr="00BB0E02">
              <w:rPr>
                <w:rFonts w:ascii="Arial" w:hAnsi="Arial"/>
                <w:b/>
                <w:sz w:val="22"/>
                <w:szCs w:val="22"/>
              </w:rPr>
              <w:t>in your favor</w:t>
            </w:r>
            <w:r w:rsidRPr="00BB0E02">
              <w:rPr>
                <w:rFonts w:ascii="Arial" w:hAnsi="Arial"/>
                <w:sz w:val="22"/>
                <w:szCs w:val="22"/>
              </w:rPr>
              <w:t xml:space="preserve">, depending on the overall </w:t>
            </w:r>
            <w:r>
              <w:rPr>
                <w:rFonts w:ascii="Arial" w:hAnsi="Arial"/>
                <w:sz w:val="22"/>
                <w:szCs w:val="22"/>
              </w:rPr>
              <w:t>performance of the class.</w:t>
            </w:r>
          </w:p>
        </w:tc>
      </w:tr>
      <w:tr w:rsidR="002E19AE" w:rsidRPr="0004788F" w14:paraId="0B36CC83" w14:textId="77777777" w:rsidTr="002E19AE">
        <w:tc>
          <w:tcPr>
            <w:tcW w:w="10378" w:type="dxa"/>
            <w:gridSpan w:val="2"/>
            <w:shd w:val="clear" w:color="auto" w:fill="D9D9D9" w:themeFill="background1" w:themeFillShade="D9"/>
          </w:tcPr>
          <w:p w14:paraId="2A474535" w14:textId="086B0E8B" w:rsidR="002E19AE" w:rsidRPr="00AF7D02" w:rsidRDefault="002E19AE" w:rsidP="002E19AE">
            <w:pPr>
              <w:jc w:val="center"/>
              <w:rPr>
                <w:rFonts w:ascii="Arial" w:hAnsi="Arial"/>
                <w:b/>
                <w:sz w:val="22"/>
                <w:szCs w:val="22"/>
              </w:rPr>
            </w:pPr>
            <w:r w:rsidRPr="00AF7D02">
              <w:rPr>
                <w:rFonts w:ascii="Arial" w:hAnsi="Arial"/>
                <w:b/>
                <w:sz w:val="22"/>
                <w:szCs w:val="22"/>
              </w:rPr>
              <w:t>COURSE POLICIES</w:t>
            </w:r>
          </w:p>
        </w:tc>
      </w:tr>
      <w:tr w:rsidR="002E19AE" w:rsidRPr="0004788F" w14:paraId="6ABD6987" w14:textId="77777777" w:rsidTr="002E19AE">
        <w:tc>
          <w:tcPr>
            <w:tcW w:w="2062" w:type="dxa"/>
          </w:tcPr>
          <w:p w14:paraId="709A71AA" w14:textId="7F864C76" w:rsidR="002E19AE" w:rsidRDefault="002E19AE" w:rsidP="002E19AE">
            <w:pPr>
              <w:rPr>
                <w:rFonts w:ascii="Arial" w:hAnsi="Arial"/>
                <w:b/>
                <w:sz w:val="22"/>
                <w:szCs w:val="22"/>
              </w:rPr>
            </w:pPr>
            <w:r>
              <w:rPr>
                <w:rFonts w:ascii="Arial" w:hAnsi="Arial"/>
                <w:b/>
                <w:sz w:val="22"/>
                <w:szCs w:val="22"/>
              </w:rPr>
              <w:t>Attendance</w:t>
            </w:r>
          </w:p>
        </w:tc>
        <w:tc>
          <w:tcPr>
            <w:tcW w:w="8316" w:type="dxa"/>
          </w:tcPr>
          <w:p w14:paraId="70077FC4" w14:textId="24DF5E8D" w:rsidR="002E19AE" w:rsidRDefault="002E19AE" w:rsidP="00A85757">
            <w:pPr>
              <w:rPr>
                <w:rFonts w:ascii="Arial" w:hAnsi="Arial"/>
                <w:sz w:val="22"/>
                <w:szCs w:val="22"/>
              </w:rPr>
            </w:pPr>
            <w:r w:rsidRPr="00307DC0">
              <w:rPr>
                <w:rFonts w:ascii="Arial" w:hAnsi="Arial"/>
                <w:sz w:val="22"/>
                <w:szCs w:val="22"/>
              </w:rPr>
              <w:t xml:space="preserve">Formal </w:t>
            </w:r>
            <w:r>
              <w:rPr>
                <w:rFonts w:ascii="Arial" w:hAnsi="Arial"/>
                <w:sz w:val="22"/>
                <w:szCs w:val="22"/>
              </w:rPr>
              <w:t xml:space="preserve">attendance is not taken, </w:t>
            </w:r>
            <w:r w:rsidR="00A85757">
              <w:rPr>
                <w:rFonts w:ascii="Arial" w:hAnsi="Arial"/>
                <w:sz w:val="22"/>
                <w:szCs w:val="22"/>
              </w:rPr>
              <w:t>but in class problems</w:t>
            </w:r>
            <w:r>
              <w:rPr>
                <w:rFonts w:ascii="Arial" w:hAnsi="Arial"/>
                <w:sz w:val="22"/>
                <w:szCs w:val="22"/>
              </w:rPr>
              <w:t xml:space="preserve"> necessitate being </w:t>
            </w:r>
            <w:r w:rsidR="00A85757">
              <w:rPr>
                <w:rFonts w:ascii="Arial" w:hAnsi="Arial"/>
                <w:sz w:val="22"/>
                <w:szCs w:val="22"/>
              </w:rPr>
              <w:t>present</w:t>
            </w:r>
            <w:r>
              <w:rPr>
                <w:rFonts w:ascii="Arial" w:hAnsi="Arial"/>
                <w:sz w:val="22"/>
                <w:szCs w:val="22"/>
              </w:rPr>
              <w:t xml:space="preserve">.  If you cannot make a course for an approved reason (see University Policies below), please contact me </w:t>
            </w:r>
            <w:r>
              <w:rPr>
                <w:rFonts w:ascii="Arial" w:hAnsi="Arial"/>
                <w:b/>
                <w:sz w:val="22"/>
                <w:szCs w:val="22"/>
              </w:rPr>
              <w:t>at least 48 hr</w:t>
            </w:r>
            <w:r w:rsidR="00A85757">
              <w:rPr>
                <w:rFonts w:ascii="Arial" w:hAnsi="Arial"/>
                <w:b/>
                <w:sz w:val="22"/>
                <w:szCs w:val="22"/>
              </w:rPr>
              <w:t>.</w:t>
            </w:r>
            <w:r>
              <w:rPr>
                <w:rFonts w:ascii="Arial" w:hAnsi="Arial"/>
                <w:b/>
                <w:sz w:val="22"/>
                <w:szCs w:val="22"/>
              </w:rPr>
              <w:t xml:space="preserve"> </w:t>
            </w:r>
            <w:r>
              <w:rPr>
                <w:rFonts w:ascii="Arial" w:hAnsi="Arial"/>
                <w:sz w:val="22"/>
                <w:szCs w:val="22"/>
              </w:rPr>
              <w:t xml:space="preserve">in advance to accommodate getting </w:t>
            </w:r>
            <w:r w:rsidRPr="00A46ED3">
              <w:rPr>
                <w:rFonts w:ascii="Arial" w:hAnsi="Arial"/>
                <w:sz w:val="22"/>
                <w:szCs w:val="22"/>
              </w:rPr>
              <w:t xml:space="preserve">you class notes and </w:t>
            </w:r>
            <w:r>
              <w:rPr>
                <w:rFonts w:ascii="Arial" w:hAnsi="Arial"/>
                <w:sz w:val="22"/>
                <w:szCs w:val="22"/>
              </w:rPr>
              <w:t xml:space="preserve">allowing you to </w:t>
            </w:r>
            <w:r w:rsidRPr="00A46ED3">
              <w:rPr>
                <w:rFonts w:ascii="Arial" w:hAnsi="Arial"/>
                <w:sz w:val="22"/>
                <w:szCs w:val="22"/>
              </w:rPr>
              <w:t xml:space="preserve">make up the daily </w:t>
            </w:r>
            <w:r w:rsidR="00A85757">
              <w:rPr>
                <w:rFonts w:ascii="Arial" w:hAnsi="Arial"/>
                <w:sz w:val="22"/>
                <w:szCs w:val="22"/>
              </w:rPr>
              <w:t>problem</w:t>
            </w:r>
            <w:r w:rsidRPr="00A46ED3">
              <w:rPr>
                <w:rFonts w:ascii="Arial" w:hAnsi="Arial"/>
                <w:sz w:val="22"/>
                <w:szCs w:val="22"/>
              </w:rPr>
              <w:t>.</w:t>
            </w:r>
          </w:p>
        </w:tc>
      </w:tr>
      <w:tr w:rsidR="002E19AE" w:rsidRPr="0004788F" w14:paraId="60D00017" w14:textId="77777777" w:rsidTr="002E19AE">
        <w:tc>
          <w:tcPr>
            <w:tcW w:w="2062" w:type="dxa"/>
          </w:tcPr>
          <w:p w14:paraId="00C24293" w14:textId="5E3044B3" w:rsidR="002E19AE" w:rsidRDefault="002E19AE" w:rsidP="002E19AE">
            <w:pPr>
              <w:rPr>
                <w:rFonts w:ascii="Arial" w:hAnsi="Arial"/>
                <w:b/>
                <w:sz w:val="22"/>
                <w:szCs w:val="22"/>
              </w:rPr>
            </w:pPr>
            <w:r>
              <w:rPr>
                <w:rFonts w:ascii="Arial" w:hAnsi="Arial"/>
                <w:b/>
                <w:sz w:val="22"/>
                <w:szCs w:val="22"/>
              </w:rPr>
              <w:t>Late Assignments</w:t>
            </w:r>
          </w:p>
        </w:tc>
        <w:tc>
          <w:tcPr>
            <w:tcW w:w="8316" w:type="dxa"/>
          </w:tcPr>
          <w:p w14:paraId="3780BC99" w14:textId="6378C190" w:rsidR="002E19AE" w:rsidRDefault="002E19AE" w:rsidP="00A85757">
            <w:pPr>
              <w:rPr>
                <w:rFonts w:ascii="Arial" w:hAnsi="Arial"/>
                <w:sz w:val="22"/>
                <w:szCs w:val="22"/>
              </w:rPr>
            </w:pPr>
            <w:r>
              <w:rPr>
                <w:rFonts w:ascii="Arial" w:hAnsi="Arial"/>
                <w:sz w:val="22"/>
                <w:szCs w:val="22"/>
              </w:rPr>
              <w:t>Not accepted.  You have a full week to submit.  The d</w:t>
            </w:r>
            <w:r w:rsidR="00A85757">
              <w:rPr>
                <w:rFonts w:ascii="Arial" w:hAnsi="Arial"/>
                <w:sz w:val="22"/>
                <w:szCs w:val="22"/>
              </w:rPr>
              <w:t xml:space="preserve">eadline for each problem set is </w:t>
            </w:r>
            <w:r w:rsidR="00A85757">
              <w:rPr>
                <w:rFonts w:ascii="Arial" w:hAnsi="Arial"/>
                <w:b/>
                <w:sz w:val="22"/>
                <w:szCs w:val="22"/>
              </w:rPr>
              <w:t>Tuesday at 12:45</w:t>
            </w:r>
            <w:r>
              <w:rPr>
                <w:rFonts w:ascii="Arial" w:hAnsi="Arial"/>
                <w:sz w:val="22"/>
                <w:szCs w:val="22"/>
              </w:rPr>
              <w:t xml:space="preserve"> for each week</w:t>
            </w:r>
            <w:r w:rsidR="00A85757">
              <w:rPr>
                <w:rFonts w:ascii="Arial" w:hAnsi="Arial"/>
                <w:sz w:val="22"/>
                <w:szCs w:val="22"/>
              </w:rPr>
              <w:t xml:space="preserve"> (physical submission at start of class)</w:t>
            </w:r>
            <w:r>
              <w:rPr>
                <w:rFonts w:ascii="Arial" w:hAnsi="Arial"/>
                <w:sz w:val="22"/>
                <w:szCs w:val="22"/>
              </w:rPr>
              <w:t>.  If there are extenuating circumstances, please contact me ahead of time and I will do my best to accommodate.</w:t>
            </w:r>
          </w:p>
        </w:tc>
      </w:tr>
      <w:tr w:rsidR="002E19AE" w:rsidRPr="0004788F" w14:paraId="3D53D5F2" w14:textId="77777777" w:rsidTr="002E19AE">
        <w:tc>
          <w:tcPr>
            <w:tcW w:w="2062" w:type="dxa"/>
          </w:tcPr>
          <w:p w14:paraId="1C83E139" w14:textId="7CC86E5A" w:rsidR="002E19AE" w:rsidRDefault="002E19AE" w:rsidP="002E19AE">
            <w:pPr>
              <w:rPr>
                <w:rFonts w:ascii="Arial" w:hAnsi="Arial"/>
                <w:b/>
                <w:sz w:val="22"/>
                <w:szCs w:val="22"/>
              </w:rPr>
            </w:pPr>
            <w:r>
              <w:rPr>
                <w:rFonts w:ascii="Arial" w:hAnsi="Arial"/>
                <w:b/>
                <w:sz w:val="22"/>
                <w:szCs w:val="22"/>
              </w:rPr>
              <w:t>Requests for Regrading</w:t>
            </w:r>
          </w:p>
        </w:tc>
        <w:tc>
          <w:tcPr>
            <w:tcW w:w="8316" w:type="dxa"/>
          </w:tcPr>
          <w:p w14:paraId="0A641A5B" w14:textId="29D78AFA" w:rsidR="002E19AE" w:rsidRDefault="002E19AE" w:rsidP="002E19AE">
            <w:pPr>
              <w:rPr>
                <w:rFonts w:ascii="Arial" w:hAnsi="Arial"/>
                <w:sz w:val="22"/>
                <w:szCs w:val="22"/>
              </w:rPr>
            </w:pPr>
            <w:r>
              <w:rPr>
                <w:rFonts w:ascii="Arial" w:hAnsi="Arial"/>
                <w:sz w:val="22"/>
                <w:szCs w:val="22"/>
              </w:rPr>
              <w:t xml:space="preserve">If you feel a problem set or exam has a grading error, please allow </w:t>
            </w:r>
            <w:r>
              <w:rPr>
                <w:rFonts w:ascii="Arial" w:hAnsi="Arial"/>
                <w:b/>
                <w:sz w:val="22"/>
                <w:szCs w:val="22"/>
              </w:rPr>
              <w:t xml:space="preserve">48 hr. </w:t>
            </w:r>
            <w:r>
              <w:rPr>
                <w:rFonts w:ascii="Arial" w:hAnsi="Arial"/>
                <w:sz w:val="22"/>
                <w:szCs w:val="22"/>
              </w:rPr>
              <w:t xml:space="preserve">to pass before approaching the instructor or TA.  This will allow you adequate time to look at the posted answer key.  </w:t>
            </w:r>
          </w:p>
        </w:tc>
      </w:tr>
      <w:tr w:rsidR="002E19AE" w:rsidRPr="0004788F" w14:paraId="1D232DB0" w14:textId="77777777" w:rsidTr="002E19AE">
        <w:tc>
          <w:tcPr>
            <w:tcW w:w="2062" w:type="dxa"/>
          </w:tcPr>
          <w:p w14:paraId="16C2C2C4" w14:textId="2D645618" w:rsidR="002E19AE" w:rsidRDefault="002E19AE" w:rsidP="002E19AE">
            <w:pPr>
              <w:rPr>
                <w:rFonts w:ascii="Arial" w:hAnsi="Arial"/>
                <w:b/>
                <w:sz w:val="22"/>
                <w:szCs w:val="22"/>
              </w:rPr>
            </w:pPr>
            <w:r>
              <w:rPr>
                <w:rFonts w:ascii="Arial" w:hAnsi="Arial"/>
                <w:b/>
                <w:sz w:val="22"/>
                <w:szCs w:val="22"/>
              </w:rPr>
              <w:t>Computer Use</w:t>
            </w:r>
          </w:p>
        </w:tc>
        <w:tc>
          <w:tcPr>
            <w:tcW w:w="8316" w:type="dxa"/>
          </w:tcPr>
          <w:p w14:paraId="48B68543" w14:textId="0627F447" w:rsidR="002E19AE" w:rsidRDefault="002E19AE" w:rsidP="00A85757">
            <w:pPr>
              <w:rPr>
                <w:rFonts w:ascii="Arial" w:hAnsi="Arial"/>
                <w:sz w:val="22"/>
                <w:szCs w:val="22"/>
              </w:rPr>
            </w:pPr>
            <w:r w:rsidRPr="00767005">
              <w:rPr>
                <w:rFonts w:ascii="Arial" w:eastAsiaTheme="minorEastAsia" w:hAnsi="Arial" w:cs="Arial"/>
                <w:sz w:val="22"/>
                <w:szCs w:val="22"/>
              </w:rPr>
              <w:t>Computers are to be used only for coursew</w:t>
            </w:r>
            <w:r>
              <w:rPr>
                <w:rFonts w:ascii="Arial" w:eastAsiaTheme="minorEastAsia" w:hAnsi="Arial" w:cs="Arial"/>
                <w:sz w:val="22"/>
                <w:szCs w:val="22"/>
              </w:rPr>
              <w:t>ork. Do not peruse the internet;</w:t>
            </w:r>
            <w:r w:rsidRPr="00767005">
              <w:rPr>
                <w:rFonts w:ascii="Arial" w:eastAsiaTheme="minorEastAsia" w:hAnsi="Arial" w:cs="Arial"/>
                <w:sz w:val="22"/>
                <w:szCs w:val="22"/>
              </w:rPr>
              <w:t xml:space="preserve"> use email, Faceb</w:t>
            </w:r>
            <w:r>
              <w:rPr>
                <w:rFonts w:ascii="Arial" w:eastAsiaTheme="minorEastAsia" w:hAnsi="Arial" w:cs="Arial"/>
                <w:sz w:val="22"/>
                <w:szCs w:val="22"/>
              </w:rPr>
              <w:t>ook or any other social network; play games;</w:t>
            </w:r>
            <w:r w:rsidRPr="00767005">
              <w:rPr>
                <w:rFonts w:ascii="Arial" w:eastAsiaTheme="minorEastAsia" w:hAnsi="Arial" w:cs="Arial"/>
                <w:sz w:val="22"/>
                <w:szCs w:val="22"/>
              </w:rPr>
              <w:t xml:space="preserve"> or indulge in other diversions.  Again, during class we develop </w:t>
            </w:r>
            <w:r w:rsidR="00A85757">
              <w:rPr>
                <w:rFonts w:ascii="Arial" w:eastAsiaTheme="minorEastAsia" w:hAnsi="Arial" w:cs="Arial"/>
                <w:sz w:val="22"/>
                <w:szCs w:val="22"/>
              </w:rPr>
              <w:t xml:space="preserve">skills </w:t>
            </w:r>
            <w:r w:rsidRPr="00767005">
              <w:rPr>
                <w:rFonts w:ascii="Arial" w:eastAsiaTheme="minorEastAsia" w:hAnsi="Arial" w:cs="Arial"/>
                <w:sz w:val="22"/>
                <w:szCs w:val="22"/>
              </w:rPr>
              <w:t>together that can be used in problem sets and exams.  It is to your advantage to follo</w:t>
            </w:r>
            <w:r w:rsidR="00A85757">
              <w:rPr>
                <w:rFonts w:ascii="Arial" w:eastAsiaTheme="minorEastAsia" w:hAnsi="Arial" w:cs="Arial"/>
                <w:sz w:val="22"/>
                <w:szCs w:val="22"/>
              </w:rPr>
              <w:t xml:space="preserve">w along, take notes, and complete the in-class example problems. </w:t>
            </w:r>
          </w:p>
        </w:tc>
      </w:tr>
      <w:tr w:rsidR="002E19AE" w:rsidRPr="0004788F" w14:paraId="11F6F460" w14:textId="77777777" w:rsidTr="002E19AE">
        <w:tc>
          <w:tcPr>
            <w:tcW w:w="2062" w:type="dxa"/>
          </w:tcPr>
          <w:p w14:paraId="2074141D" w14:textId="4A09D3E7" w:rsidR="002E19AE" w:rsidRPr="002C1D53" w:rsidRDefault="002E19AE" w:rsidP="002E19AE">
            <w:pPr>
              <w:rPr>
                <w:rFonts w:ascii="Arial" w:hAnsi="Arial"/>
                <w:b/>
                <w:sz w:val="22"/>
                <w:szCs w:val="22"/>
                <w:highlight w:val="yellow"/>
              </w:rPr>
            </w:pPr>
            <w:r w:rsidRPr="002C1D53">
              <w:rPr>
                <w:rFonts w:ascii="Arial" w:hAnsi="Arial"/>
                <w:b/>
                <w:sz w:val="22"/>
                <w:szCs w:val="22"/>
              </w:rPr>
              <w:t>General Expectations</w:t>
            </w:r>
          </w:p>
        </w:tc>
        <w:tc>
          <w:tcPr>
            <w:tcW w:w="8316" w:type="dxa"/>
          </w:tcPr>
          <w:p w14:paraId="2034503D" w14:textId="7B7D9A1A" w:rsidR="002E19AE" w:rsidRPr="00685416" w:rsidRDefault="002E19AE" w:rsidP="00685416">
            <w:pPr>
              <w:rPr>
                <w:rFonts w:ascii="Arial" w:hAnsi="Arial" w:cs="Arial"/>
                <w:szCs w:val="22"/>
              </w:rPr>
            </w:pPr>
            <w:r w:rsidRPr="00685416">
              <w:rPr>
                <w:rFonts w:ascii="Arial" w:hAnsi="Arial" w:cs="Arial"/>
                <w:sz w:val="22"/>
                <w:szCs w:val="22"/>
              </w:rPr>
              <w:t>You are expected to spend an average of 9 hours per week preparing for class and completing homework assignments (this includes reviewing the textbook).</w:t>
            </w:r>
          </w:p>
        </w:tc>
      </w:tr>
      <w:tr w:rsidR="002E19AE" w:rsidRPr="0004788F" w14:paraId="5D278533" w14:textId="77777777" w:rsidTr="002E19AE">
        <w:tc>
          <w:tcPr>
            <w:tcW w:w="10378" w:type="dxa"/>
            <w:gridSpan w:val="2"/>
            <w:shd w:val="clear" w:color="auto" w:fill="D9D9D9" w:themeFill="background1" w:themeFillShade="D9"/>
          </w:tcPr>
          <w:p w14:paraId="38C448BE" w14:textId="770AABEC" w:rsidR="002E19AE" w:rsidRPr="003D63D0" w:rsidRDefault="002E19AE" w:rsidP="002E19AE">
            <w:pPr>
              <w:jc w:val="center"/>
              <w:rPr>
                <w:rFonts w:ascii="Arial" w:hAnsi="Arial"/>
                <w:b/>
                <w:sz w:val="22"/>
                <w:szCs w:val="22"/>
              </w:rPr>
            </w:pPr>
            <w:r w:rsidRPr="003D63D0">
              <w:rPr>
                <w:rFonts w:ascii="Arial" w:hAnsi="Arial"/>
                <w:b/>
                <w:sz w:val="22"/>
                <w:szCs w:val="22"/>
              </w:rPr>
              <w:t>UNIVERSITY POLICIES</w:t>
            </w:r>
          </w:p>
        </w:tc>
      </w:tr>
      <w:tr w:rsidR="002E19AE" w:rsidRPr="0004788F" w14:paraId="170DF353" w14:textId="77777777" w:rsidTr="002E19AE">
        <w:tc>
          <w:tcPr>
            <w:tcW w:w="2062" w:type="dxa"/>
          </w:tcPr>
          <w:p w14:paraId="5E5EB708" w14:textId="3848AFE9" w:rsidR="002E19AE" w:rsidRDefault="002E19AE" w:rsidP="002E19AE">
            <w:pPr>
              <w:rPr>
                <w:rFonts w:ascii="Arial" w:hAnsi="Arial"/>
                <w:b/>
                <w:sz w:val="22"/>
                <w:szCs w:val="22"/>
              </w:rPr>
            </w:pPr>
            <w:r>
              <w:rPr>
                <w:rFonts w:ascii="Arial" w:hAnsi="Arial"/>
                <w:b/>
                <w:sz w:val="22"/>
                <w:szCs w:val="22"/>
              </w:rPr>
              <w:lastRenderedPageBreak/>
              <w:t>Academic Dishonesty</w:t>
            </w:r>
          </w:p>
        </w:tc>
        <w:tc>
          <w:tcPr>
            <w:tcW w:w="8316" w:type="dxa"/>
          </w:tcPr>
          <w:p w14:paraId="3DF640C1" w14:textId="38BAF756" w:rsidR="002E19AE" w:rsidRDefault="002E19AE" w:rsidP="002E19AE">
            <w:pPr>
              <w:autoSpaceDE w:val="0"/>
              <w:autoSpaceDN w:val="0"/>
              <w:adjustRightInd w:val="0"/>
              <w:rPr>
                <w:rFonts w:ascii="Arial" w:eastAsiaTheme="minorEastAsia" w:hAnsi="Arial" w:cs="Arial"/>
                <w:color w:val="000000"/>
                <w:sz w:val="22"/>
                <w:szCs w:val="22"/>
              </w:rPr>
            </w:pPr>
            <w:r w:rsidRPr="00767005">
              <w:rPr>
                <w:rFonts w:ascii="Arial" w:eastAsiaTheme="minorEastAsia" w:hAnsi="Arial" w:cs="Arial"/>
                <w:color w:val="000000"/>
                <w:sz w:val="22"/>
                <w:szCs w:val="22"/>
              </w:rPr>
              <w:t>You are expected to practice academic honesty in every aspect of this course and all other courses. Information on academic misconduct and the</w:t>
            </w:r>
            <w:r>
              <w:rPr>
                <w:rFonts w:ascii="Arial" w:eastAsiaTheme="minorEastAsia" w:hAnsi="Arial" w:cs="Arial"/>
                <w:color w:val="000000"/>
                <w:sz w:val="22"/>
                <w:szCs w:val="22"/>
              </w:rPr>
              <w:t xml:space="preserve"> </w:t>
            </w:r>
            <w:r w:rsidRPr="00767005">
              <w:rPr>
                <w:rFonts w:ascii="Arial" w:eastAsiaTheme="minorEastAsia" w:hAnsi="Arial" w:cs="Arial"/>
                <w:color w:val="000000"/>
                <w:sz w:val="22"/>
                <w:szCs w:val="22"/>
              </w:rPr>
              <w:t>consequences can be found on the Dean of Students webpage</w:t>
            </w:r>
            <w:r>
              <w:rPr>
                <w:rFonts w:ascii="Arial" w:eastAsiaTheme="minorEastAsia" w:hAnsi="Arial" w:cs="Arial"/>
                <w:color w:val="000000"/>
                <w:sz w:val="22"/>
                <w:szCs w:val="22"/>
              </w:rPr>
              <w:t xml:space="preserve"> </w:t>
            </w:r>
            <w:r w:rsidRPr="00767005">
              <w:rPr>
                <w:rFonts w:ascii="Arial" w:eastAsiaTheme="minorEastAsia" w:hAnsi="Arial" w:cs="Arial"/>
                <w:color w:val="000000"/>
                <w:sz w:val="22"/>
                <w:szCs w:val="22"/>
              </w:rPr>
              <w:t>(</w:t>
            </w:r>
            <w:hyperlink r:id="rId12" w:history="1">
              <w:r w:rsidRPr="00651813">
                <w:rPr>
                  <w:rStyle w:val="Hyperlink"/>
                  <w:rFonts w:ascii="Arial" w:eastAsiaTheme="minorEastAsia" w:hAnsi="Arial" w:cs="Arial"/>
                  <w:sz w:val="22"/>
                  <w:szCs w:val="22"/>
                </w:rPr>
                <w:t>http://www.dso.iastate.edu/ja/academic/misconduct.html</w:t>
              </w:r>
            </w:hyperlink>
            <w:r w:rsidRPr="00767005">
              <w:rPr>
                <w:rFonts w:ascii="Arial" w:eastAsiaTheme="minorEastAsia" w:hAnsi="Arial" w:cs="Arial"/>
                <w:color w:val="000000"/>
                <w:sz w:val="22"/>
                <w:szCs w:val="22"/>
              </w:rPr>
              <w:t xml:space="preserve">). </w:t>
            </w:r>
          </w:p>
          <w:p w14:paraId="78CCB46E" w14:textId="77777777" w:rsidR="002E19AE" w:rsidRDefault="002E19AE" w:rsidP="002E19AE">
            <w:pPr>
              <w:autoSpaceDE w:val="0"/>
              <w:autoSpaceDN w:val="0"/>
              <w:adjustRightInd w:val="0"/>
              <w:rPr>
                <w:rFonts w:ascii="Arial" w:eastAsiaTheme="minorEastAsia" w:hAnsi="Arial" w:cs="Arial"/>
                <w:color w:val="000000"/>
                <w:sz w:val="22"/>
                <w:szCs w:val="22"/>
              </w:rPr>
            </w:pPr>
          </w:p>
          <w:p w14:paraId="68C75BB7" w14:textId="3CED5B19" w:rsidR="002E19AE" w:rsidRPr="009D4C91" w:rsidRDefault="002E19AE" w:rsidP="002E19AE">
            <w:pPr>
              <w:autoSpaceDE w:val="0"/>
              <w:autoSpaceDN w:val="0"/>
              <w:adjustRightInd w:val="0"/>
              <w:rPr>
                <w:rFonts w:ascii="Arial" w:eastAsiaTheme="minorEastAsia" w:hAnsi="Arial" w:cs="Arial"/>
                <w:color w:val="000000"/>
                <w:sz w:val="22"/>
                <w:szCs w:val="22"/>
              </w:rPr>
            </w:pPr>
            <w:r w:rsidRPr="00767005">
              <w:rPr>
                <w:rFonts w:ascii="Arial" w:eastAsiaTheme="minorEastAsia" w:hAnsi="Arial" w:cs="Arial"/>
                <w:color w:val="000000"/>
                <w:sz w:val="22"/>
                <w:szCs w:val="22"/>
              </w:rPr>
              <w:t>Students who engage in academic misconduct are subject to university disciplinary procedures, as well as consequences with regard to this course.</w:t>
            </w:r>
            <w:r>
              <w:rPr>
                <w:rFonts w:ascii="Arial" w:eastAsiaTheme="minorEastAsia" w:hAnsi="Arial" w:cs="Arial"/>
                <w:color w:val="000000"/>
                <w:sz w:val="22"/>
                <w:szCs w:val="22"/>
              </w:rPr>
              <w:t xml:space="preserve"> Here is an online video guide - </w:t>
            </w:r>
            <w:hyperlink r:id="rId13" w:history="1">
              <w:r w:rsidRPr="001E0BFA">
                <w:rPr>
                  <w:rStyle w:val="Hyperlink"/>
                  <w:rFonts w:ascii="Arial" w:eastAsiaTheme="minorEastAsia" w:hAnsi="Arial" w:cs="Arial"/>
                  <w:sz w:val="22"/>
                  <w:szCs w:val="22"/>
                </w:rPr>
                <w:t>https://www.youtube.com/watch?v=U3DxTWybvlQ</w:t>
              </w:r>
            </w:hyperlink>
            <w:r>
              <w:rPr>
                <w:rFonts w:ascii="Arial" w:eastAsiaTheme="minorEastAsia" w:hAnsi="Arial" w:cs="Arial"/>
                <w:color w:val="000000"/>
                <w:sz w:val="22"/>
                <w:szCs w:val="22"/>
              </w:rPr>
              <w:t xml:space="preserve"> </w:t>
            </w:r>
          </w:p>
          <w:p w14:paraId="43165BEA" w14:textId="77777777" w:rsidR="002E19AE" w:rsidRDefault="002E19AE" w:rsidP="002E19AE">
            <w:pPr>
              <w:autoSpaceDE w:val="0"/>
              <w:autoSpaceDN w:val="0"/>
              <w:adjustRightInd w:val="0"/>
              <w:rPr>
                <w:rFonts w:ascii="Arial" w:eastAsiaTheme="minorEastAsia" w:hAnsi="Arial" w:cs="Arial"/>
                <w:color w:val="000000"/>
                <w:sz w:val="22"/>
                <w:szCs w:val="22"/>
              </w:rPr>
            </w:pPr>
          </w:p>
          <w:p w14:paraId="6046354E" w14:textId="6A0F8AFC" w:rsidR="00083270" w:rsidRDefault="002E19AE" w:rsidP="002E19AE">
            <w:pPr>
              <w:autoSpaceDE w:val="0"/>
              <w:autoSpaceDN w:val="0"/>
              <w:adjustRightInd w:val="0"/>
              <w:rPr>
                <w:rFonts w:ascii="Arial" w:eastAsiaTheme="minorEastAsia" w:hAnsi="Arial" w:cs="Arial"/>
                <w:color w:val="000000"/>
                <w:sz w:val="22"/>
                <w:szCs w:val="22"/>
              </w:rPr>
            </w:pPr>
            <w:r w:rsidRPr="00767005">
              <w:rPr>
                <w:rFonts w:ascii="Arial" w:eastAsiaTheme="minorEastAsia" w:hAnsi="Arial" w:cs="Arial"/>
                <w:color w:val="000000"/>
                <w:sz w:val="22"/>
                <w:szCs w:val="22"/>
              </w:rPr>
              <w:t xml:space="preserve">Consulting a solution manual, student solutions from a previous semester, or using any unauthorized assistance from other people or resources (including the internet) </w:t>
            </w:r>
            <w:r w:rsidR="00083270" w:rsidRPr="00083270">
              <w:rPr>
                <w:rFonts w:ascii="Arial" w:eastAsiaTheme="minorEastAsia" w:hAnsi="Arial" w:cs="Arial"/>
                <w:b/>
                <w:color w:val="000000"/>
                <w:sz w:val="22"/>
                <w:szCs w:val="22"/>
              </w:rPr>
              <w:t>will not improve your grade</w:t>
            </w:r>
            <w:r w:rsidR="00083270">
              <w:rPr>
                <w:rFonts w:ascii="Arial" w:eastAsiaTheme="minorEastAsia" w:hAnsi="Arial" w:cs="Arial"/>
                <w:color w:val="000000"/>
                <w:sz w:val="22"/>
                <w:szCs w:val="22"/>
              </w:rPr>
              <w:t>.  Again, your PSETs are graded on completeness and you will not have internet enabled devices in the exams.  It behooves you to attempt each problem, to your best ability, and then learn from the key when it is posted.</w:t>
            </w:r>
            <w:r w:rsidRPr="00767005">
              <w:rPr>
                <w:rFonts w:ascii="Arial" w:eastAsiaTheme="minorEastAsia" w:hAnsi="Arial" w:cs="Arial"/>
                <w:color w:val="000000"/>
                <w:sz w:val="22"/>
                <w:szCs w:val="22"/>
              </w:rPr>
              <w:t xml:space="preserve"> </w:t>
            </w:r>
          </w:p>
          <w:p w14:paraId="717D0B40" w14:textId="77777777" w:rsidR="00083270" w:rsidRDefault="00083270" w:rsidP="002E19AE">
            <w:pPr>
              <w:autoSpaceDE w:val="0"/>
              <w:autoSpaceDN w:val="0"/>
              <w:adjustRightInd w:val="0"/>
              <w:rPr>
                <w:rFonts w:ascii="Arial" w:eastAsiaTheme="minorEastAsia" w:hAnsi="Arial" w:cs="Arial"/>
                <w:color w:val="000000"/>
                <w:sz w:val="22"/>
                <w:szCs w:val="22"/>
              </w:rPr>
            </w:pPr>
          </w:p>
          <w:p w14:paraId="4BD0F114" w14:textId="728B9FC4" w:rsidR="002E19AE" w:rsidRPr="00767005" w:rsidRDefault="002E19AE" w:rsidP="002E19AE">
            <w:pPr>
              <w:autoSpaceDE w:val="0"/>
              <w:autoSpaceDN w:val="0"/>
              <w:adjustRightInd w:val="0"/>
              <w:rPr>
                <w:rFonts w:ascii="Arial" w:eastAsiaTheme="minorEastAsia" w:hAnsi="Arial" w:cs="Arial"/>
                <w:color w:val="000000"/>
                <w:sz w:val="22"/>
                <w:szCs w:val="22"/>
              </w:rPr>
            </w:pPr>
            <w:r w:rsidRPr="00767005">
              <w:rPr>
                <w:rFonts w:ascii="Arial" w:eastAsiaTheme="minorEastAsia" w:hAnsi="Arial" w:cs="Arial"/>
                <w:color w:val="000000"/>
                <w:sz w:val="22"/>
                <w:szCs w:val="22"/>
              </w:rPr>
              <w:t>You are encouraged to seek help from the primary instructor, the teaching assistant, and your classmates to complete homework assignments and in-class problems. If</w:t>
            </w:r>
            <w:r>
              <w:rPr>
                <w:rFonts w:ascii="Arial" w:eastAsiaTheme="minorEastAsia" w:hAnsi="Arial" w:cs="Arial"/>
                <w:color w:val="000000"/>
                <w:sz w:val="22"/>
                <w:szCs w:val="22"/>
              </w:rPr>
              <w:t xml:space="preserve"> </w:t>
            </w:r>
            <w:r w:rsidRPr="00767005">
              <w:rPr>
                <w:rFonts w:ascii="Arial" w:eastAsiaTheme="minorEastAsia" w:hAnsi="Arial" w:cs="Arial"/>
                <w:color w:val="000000"/>
                <w:sz w:val="22"/>
                <w:szCs w:val="22"/>
              </w:rPr>
              <w:t>you do seek help from your classmates, then you must acknowledge this</w:t>
            </w:r>
            <w:r>
              <w:rPr>
                <w:rFonts w:ascii="Arial" w:eastAsiaTheme="minorEastAsia" w:hAnsi="Arial" w:cs="Arial"/>
                <w:color w:val="000000"/>
                <w:sz w:val="22"/>
                <w:szCs w:val="22"/>
              </w:rPr>
              <w:t xml:space="preserve"> </w:t>
            </w:r>
            <w:r w:rsidRPr="00767005">
              <w:rPr>
                <w:rFonts w:ascii="Arial" w:eastAsiaTheme="minorEastAsia" w:hAnsi="Arial" w:cs="Arial"/>
                <w:color w:val="000000"/>
                <w:sz w:val="22"/>
                <w:szCs w:val="22"/>
              </w:rPr>
              <w:t>help at the end of the assignment with the following statement:</w:t>
            </w:r>
          </w:p>
          <w:p w14:paraId="72A09F58" w14:textId="29BD7AA3" w:rsidR="002E19AE" w:rsidRPr="006A4DB7" w:rsidRDefault="002E19AE" w:rsidP="002E19AE">
            <w:pPr>
              <w:pStyle w:val="NormalWeb"/>
              <w:spacing w:before="0" w:beforeAutospacing="0" w:after="0" w:afterAutospacing="0"/>
              <w:rPr>
                <w:rFonts w:ascii="Arial" w:hAnsi="Arial" w:cs="Arial"/>
                <w:sz w:val="22"/>
                <w:szCs w:val="22"/>
              </w:rPr>
            </w:pPr>
            <w:r w:rsidRPr="00767005">
              <w:rPr>
                <w:rFonts w:ascii="Arial" w:hAnsi="Arial" w:cs="Arial"/>
                <w:color w:val="000000"/>
                <w:sz w:val="22"/>
                <w:szCs w:val="22"/>
              </w:rPr>
              <w:t xml:space="preserve">“Problem </w:t>
            </w:r>
            <w:proofErr w:type="spellStart"/>
            <w:r w:rsidRPr="00767005">
              <w:rPr>
                <w:rFonts w:ascii="Arial" w:hAnsi="Arial" w:cs="Arial"/>
                <w:color w:val="000000"/>
                <w:sz w:val="22"/>
                <w:szCs w:val="22"/>
              </w:rPr>
              <w:t>x.x</w:t>
            </w:r>
            <w:proofErr w:type="spellEnd"/>
            <w:r w:rsidRPr="00767005">
              <w:rPr>
                <w:rFonts w:ascii="Arial" w:hAnsi="Arial" w:cs="Arial"/>
                <w:color w:val="000000"/>
                <w:sz w:val="22"/>
                <w:szCs w:val="22"/>
              </w:rPr>
              <w:t xml:space="preserve"> was completed with assistance from [classmate’s name].”</w:t>
            </w:r>
          </w:p>
        </w:tc>
      </w:tr>
      <w:tr w:rsidR="002E19AE" w:rsidRPr="0004788F" w14:paraId="6EC4530E" w14:textId="77777777" w:rsidTr="002E19AE">
        <w:tc>
          <w:tcPr>
            <w:tcW w:w="2062" w:type="dxa"/>
          </w:tcPr>
          <w:p w14:paraId="0FF8B64A" w14:textId="77777777" w:rsidR="002E19AE" w:rsidRPr="0004788F" w:rsidRDefault="002E19AE" w:rsidP="002E19AE">
            <w:pPr>
              <w:rPr>
                <w:rFonts w:ascii="Arial" w:hAnsi="Arial"/>
                <w:b/>
                <w:sz w:val="22"/>
                <w:szCs w:val="22"/>
              </w:rPr>
            </w:pPr>
            <w:r>
              <w:rPr>
                <w:rFonts w:ascii="Arial" w:hAnsi="Arial"/>
                <w:b/>
                <w:sz w:val="22"/>
                <w:szCs w:val="22"/>
              </w:rPr>
              <w:t>Disability Accommodations</w:t>
            </w:r>
          </w:p>
        </w:tc>
        <w:tc>
          <w:tcPr>
            <w:tcW w:w="8316" w:type="dxa"/>
          </w:tcPr>
          <w:p w14:paraId="5375F1A6" w14:textId="1AD910D2" w:rsidR="002E19AE" w:rsidRPr="006A4DB7" w:rsidRDefault="002E19AE" w:rsidP="002E19AE">
            <w:pPr>
              <w:rPr>
                <w:rFonts w:ascii="Arial" w:hAnsi="Arial" w:cs="Arial"/>
                <w:sz w:val="22"/>
                <w:szCs w:val="22"/>
              </w:rPr>
            </w:pPr>
            <w:r w:rsidRPr="002E19AE">
              <w:rPr>
                <w:rFonts w:ascii="Arial" w:hAnsi="Arial" w:cs="Arial"/>
                <w:sz w:val="22"/>
                <w:szCs w:val="22"/>
              </w:rPr>
              <w:t>Iowa State University is committed to assuring that all educational activities are free from discrimination and harassment based on disability status. Students requesting accommodations for a documented disability are required to meet with staff in Student Accessibility Services (SAS) to establish eligibility and learn about related processes. Eligible students will be provided with a Notification Letter for each course and reasonable accommodations will be arranged after timely delivery of the Notification Letter to the instructor. Students are encouraged to deliver Notification Letters as early in the semester as possible. SAS, a unit of the Dean of Students Office, is located in room 1076 Student Services Building or online (</w:t>
            </w:r>
            <w:hyperlink r:id="rId14" w:history="1">
              <w:r w:rsidRPr="00651813">
                <w:rPr>
                  <w:rStyle w:val="Hyperlink"/>
                  <w:rFonts w:ascii="Arial" w:hAnsi="Arial" w:cs="Arial"/>
                  <w:sz w:val="22"/>
                  <w:szCs w:val="22"/>
                </w:rPr>
                <w:t>www.sas.dso.iastate.edu</w:t>
              </w:r>
            </w:hyperlink>
            <w:r>
              <w:rPr>
                <w:rFonts w:ascii="Arial" w:hAnsi="Arial" w:cs="Arial"/>
                <w:sz w:val="22"/>
                <w:szCs w:val="22"/>
              </w:rPr>
              <w:t xml:space="preserve"> </w:t>
            </w:r>
            <w:r w:rsidRPr="002E19AE">
              <w:rPr>
                <w:rFonts w:ascii="Arial" w:hAnsi="Arial" w:cs="Arial"/>
                <w:sz w:val="22"/>
                <w:szCs w:val="22"/>
              </w:rPr>
              <w:t>). Contact SAS by e-mail (</w:t>
            </w:r>
            <w:hyperlink r:id="rId15" w:history="1">
              <w:r w:rsidRPr="00651813">
                <w:rPr>
                  <w:rStyle w:val="Hyperlink"/>
                  <w:rFonts w:ascii="Arial" w:hAnsi="Arial" w:cs="Arial"/>
                  <w:sz w:val="22"/>
                  <w:szCs w:val="22"/>
                </w:rPr>
                <w:t>accessibility@iastate.edu</w:t>
              </w:r>
            </w:hyperlink>
            <w:r>
              <w:rPr>
                <w:rFonts w:ascii="Arial" w:hAnsi="Arial" w:cs="Arial"/>
                <w:sz w:val="22"/>
                <w:szCs w:val="22"/>
              </w:rPr>
              <w:t xml:space="preserve"> </w:t>
            </w:r>
            <w:r w:rsidRPr="002E19AE">
              <w:rPr>
                <w:rFonts w:ascii="Arial" w:hAnsi="Arial" w:cs="Arial"/>
                <w:sz w:val="22"/>
                <w:szCs w:val="22"/>
              </w:rPr>
              <w:t>) or by phone at 515-294-7220 for additional information.</w:t>
            </w:r>
            <w:r>
              <w:rPr>
                <w:rFonts w:ascii="Arial" w:hAnsi="Arial" w:cs="Arial"/>
                <w:sz w:val="22"/>
                <w:szCs w:val="22"/>
              </w:rPr>
              <w:t xml:space="preserve"> </w:t>
            </w:r>
          </w:p>
        </w:tc>
      </w:tr>
      <w:tr w:rsidR="002E19AE" w:rsidRPr="0004788F" w14:paraId="437F3782" w14:textId="77777777" w:rsidTr="002E19AE">
        <w:tc>
          <w:tcPr>
            <w:tcW w:w="2062" w:type="dxa"/>
          </w:tcPr>
          <w:p w14:paraId="7CB3338C" w14:textId="7A07636F" w:rsidR="002E19AE" w:rsidRPr="0004788F" w:rsidRDefault="002E19AE" w:rsidP="002E19AE">
            <w:pPr>
              <w:rPr>
                <w:rFonts w:ascii="Arial" w:hAnsi="Arial"/>
                <w:b/>
                <w:sz w:val="22"/>
                <w:szCs w:val="22"/>
              </w:rPr>
            </w:pPr>
            <w:r>
              <w:rPr>
                <w:rFonts w:ascii="Arial" w:hAnsi="Arial"/>
                <w:b/>
                <w:sz w:val="22"/>
                <w:szCs w:val="22"/>
              </w:rPr>
              <w:t>Discrimination and Harassment</w:t>
            </w:r>
          </w:p>
        </w:tc>
        <w:tc>
          <w:tcPr>
            <w:tcW w:w="8316" w:type="dxa"/>
          </w:tcPr>
          <w:p w14:paraId="01CD7E9E" w14:textId="443C39B8" w:rsidR="002E19AE" w:rsidRPr="001A377B" w:rsidRDefault="002E19AE" w:rsidP="002E19AE">
            <w:pPr>
              <w:rPr>
                <w:rFonts w:ascii="Arial" w:hAnsi="Arial" w:cs="Arial"/>
                <w:sz w:val="22"/>
                <w:szCs w:val="22"/>
              </w:rPr>
            </w:pPr>
            <w:r w:rsidRPr="00532D14">
              <w:rPr>
                <w:rFonts w:ascii="Arial" w:hAnsi="Arial" w:cs="Arial"/>
                <w:sz w:val="22"/>
                <w:szCs w:val="22"/>
              </w:rPr>
              <w:t xml:space="preserve">Iowa State University does not discriminate on the basis of race, color, age, ethnicity, religion, national origin, pregnancy, sexual orientation, gender identity, genetic information, sex, marital status, disability, or status as a U.S. Veteran. Inquiries regarding non-discrimination policies may be directed to Office of Equal Opportunity, 3410 </w:t>
            </w:r>
            <w:proofErr w:type="spellStart"/>
            <w:r w:rsidRPr="00532D14">
              <w:rPr>
                <w:rFonts w:ascii="Arial" w:hAnsi="Arial" w:cs="Arial"/>
                <w:sz w:val="22"/>
                <w:szCs w:val="22"/>
              </w:rPr>
              <w:t>Beardshear</w:t>
            </w:r>
            <w:proofErr w:type="spellEnd"/>
            <w:r w:rsidRPr="00532D14">
              <w:rPr>
                <w:rFonts w:ascii="Arial" w:hAnsi="Arial" w:cs="Arial"/>
                <w:sz w:val="22"/>
                <w:szCs w:val="22"/>
              </w:rPr>
              <w:t xml:space="preserve"> Hall, 515 Morrill Road, Ames, Iowa 50011, Tel. 515-294-7612,  Hotline 515-294-1222, email </w:t>
            </w:r>
            <w:hyperlink r:id="rId16" w:history="1">
              <w:r w:rsidRPr="00532D14">
                <w:rPr>
                  <w:rStyle w:val="Hyperlink"/>
                  <w:rFonts w:ascii="Arial" w:hAnsi="Arial" w:cs="Arial"/>
                  <w:sz w:val="22"/>
                  <w:szCs w:val="22"/>
                </w:rPr>
                <w:t>eooffice@iastate.edu</w:t>
              </w:r>
            </w:hyperlink>
          </w:p>
        </w:tc>
      </w:tr>
      <w:tr w:rsidR="002E19AE" w:rsidRPr="0004788F" w14:paraId="68480349" w14:textId="77777777" w:rsidTr="002E19AE">
        <w:tc>
          <w:tcPr>
            <w:tcW w:w="2062" w:type="dxa"/>
          </w:tcPr>
          <w:p w14:paraId="02815458" w14:textId="33B802C7" w:rsidR="002E19AE" w:rsidRPr="0004788F" w:rsidRDefault="002E19AE" w:rsidP="002E19AE">
            <w:pPr>
              <w:rPr>
                <w:rFonts w:ascii="Arial" w:hAnsi="Arial"/>
                <w:b/>
                <w:sz w:val="22"/>
                <w:szCs w:val="22"/>
              </w:rPr>
            </w:pPr>
            <w:r>
              <w:rPr>
                <w:rFonts w:ascii="Arial" w:hAnsi="Arial"/>
                <w:b/>
                <w:sz w:val="22"/>
                <w:szCs w:val="22"/>
              </w:rPr>
              <w:t>Religious Accommodations</w:t>
            </w:r>
          </w:p>
        </w:tc>
        <w:tc>
          <w:tcPr>
            <w:tcW w:w="8316" w:type="dxa"/>
          </w:tcPr>
          <w:p w14:paraId="368D5D7B" w14:textId="6C34A4BB" w:rsidR="002E19AE" w:rsidRPr="001A377B" w:rsidRDefault="002E19AE" w:rsidP="002E19AE">
            <w:pPr>
              <w:rPr>
                <w:rFonts w:ascii="Arial" w:hAnsi="Arial" w:cs="Arial"/>
                <w:sz w:val="22"/>
                <w:szCs w:val="22"/>
              </w:rPr>
            </w:pPr>
            <w:r w:rsidRPr="00532D14">
              <w:rPr>
                <w:rFonts w:ascii="Arial" w:hAnsi="Arial" w:cs="Arial"/>
                <w:sz w:val="22"/>
                <w:szCs w:val="22"/>
              </w:rPr>
              <w:t xml:space="preserve">Iowa State University welcomes diversity of religious beliefs and practices, recognizing the contributions differing experiences and viewpoints can bring to the community. There may be times when an academic requirement conflicts with religious observances and practices. If that happens, students may request reasonable accommodation for religious practices. In all cases, you must put your request in writing. The instructor will review the situation in an effort to provide a reasonable accommodation when possible to do so without fundamentally altering a course. For students, you should first discuss the conflict and your requested accommodation with your professor at the earliest possible time. You or your instructor may also seek assistance from the </w:t>
            </w:r>
            <w:hyperlink r:id="rId17" w:tgtFrame="_blank" w:history="1">
              <w:r w:rsidRPr="00532D14">
                <w:rPr>
                  <w:rStyle w:val="Hyperlink"/>
                  <w:rFonts w:ascii="Arial" w:hAnsi="Arial" w:cs="Arial"/>
                  <w:sz w:val="22"/>
                  <w:szCs w:val="22"/>
                </w:rPr>
                <w:t>Dean of Students Office</w:t>
              </w:r>
            </w:hyperlink>
            <w:r w:rsidRPr="00532D14">
              <w:rPr>
                <w:rFonts w:ascii="Arial" w:hAnsi="Arial" w:cs="Arial"/>
                <w:sz w:val="22"/>
                <w:szCs w:val="22"/>
              </w:rPr>
              <w:t xml:space="preserve"> at 515-294-1020 or the </w:t>
            </w:r>
            <w:hyperlink r:id="rId18" w:tgtFrame="_blank" w:tooltip="Office of Equal Opportunity" w:history="1">
              <w:r w:rsidRPr="00532D14">
                <w:rPr>
                  <w:rStyle w:val="Hyperlink"/>
                  <w:rFonts w:ascii="Arial" w:hAnsi="Arial" w:cs="Arial"/>
                  <w:sz w:val="22"/>
                  <w:szCs w:val="22"/>
                </w:rPr>
                <w:t>Office of Equal Opportunity</w:t>
              </w:r>
            </w:hyperlink>
            <w:r w:rsidRPr="00532D14">
              <w:rPr>
                <w:rFonts w:ascii="Arial" w:hAnsi="Arial" w:cs="Arial"/>
                <w:sz w:val="22"/>
                <w:szCs w:val="22"/>
              </w:rPr>
              <w:t xml:space="preserve"> at 515-294-7612.</w:t>
            </w:r>
          </w:p>
        </w:tc>
      </w:tr>
      <w:tr w:rsidR="00685416" w:rsidRPr="0004788F" w14:paraId="6FFDC5A9" w14:textId="77777777" w:rsidTr="002E19AE">
        <w:tc>
          <w:tcPr>
            <w:tcW w:w="2062" w:type="dxa"/>
          </w:tcPr>
          <w:p w14:paraId="03DA08A3" w14:textId="339AF89B" w:rsidR="00685416" w:rsidRDefault="00685416" w:rsidP="002E19AE">
            <w:pPr>
              <w:rPr>
                <w:rFonts w:ascii="Arial" w:hAnsi="Arial"/>
                <w:b/>
                <w:sz w:val="22"/>
                <w:szCs w:val="22"/>
              </w:rPr>
            </w:pPr>
            <w:r w:rsidRPr="00685416">
              <w:rPr>
                <w:rFonts w:ascii="Arial" w:hAnsi="Arial"/>
                <w:b/>
                <w:bCs/>
                <w:sz w:val="22"/>
                <w:szCs w:val="22"/>
              </w:rPr>
              <w:lastRenderedPageBreak/>
              <w:t>Emergency Awareness</w:t>
            </w:r>
          </w:p>
        </w:tc>
        <w:tc>
          <w:tcPr>
            <w:tcW w:w="8316" w:type="dxa"/>
          </w:tcPr>
          <w:p w14:paraId="1D285255" w14:textId="77777777" w:rsidR="00685416" w:rsidRPr="00685416" w:rsidRDefault="00685416" w:rsidP="00685416">
            <w:pPr>
              <w:numPr>
                <w:ilvl w:val="0"/>
                <w:numId w:val="3"/>
              </w:numPr>
              <w:rPr>
                <w:rFonts w:ascii="Arial" w:hAnsi="Arial" w:cs="Arial"/>
                <w:sz w:val="22"/>
                <w:szCs w:val="22"/>
              </w:rPr>
            </w:pPr>
            <w:r w:rsidRPr="00685416">
              <w:rPr>
                <w:rFonts w:ascii="Arial" w:hAnsi="Arial" w:cs="Arial"/>
                <w:sz w:val="22"/>
                <w:szCs w:val="22"/>
              </w:rPr>
              <w:t xml:space="preserve">For an immediate emergency, call </w:t>
            </w:r>
            <w:hyperlink r:id="rId19" w:history="1">
              <w:r w:rsidRPr="00685416">
                <w:rPr>
                  <w:rStyle w:val="Hyperlink"/>
                  <w:rFonts w:ascii="Arial" w:hAnsi="Arial" w:cs="Arial"/>
                  <w:sz w:val="22"/>
                  <w:szCs w:val="22"/>
                </w:rPr>
                <w:t>ISU Police</w:t>
              </w:r>
            </w:hyperlink>
            <w:r w:rsidRPr="00685416">
              <w:rPr>
                <w:rFonts w:ascii="Arial" w:hAnsi="Arial" w:cs="Arial"/>
                <w:sz w:val="22"/>
                <w:szCs w:val="22"/>
              </w:rPr>
              <w:t xml:space="preserve"> at 515-294-4428.</w:t>
            </w:r>
          </w:p>
          <w:p w14:paraId="2EEB3DA7" w14:textId="77777777" w:rsidR="00685416" w:rsidRPr="00685416" w:rsidRDefault="00685416" w:rsidP="00685416">
            <w:pPr>
              <w:numPr>
                <w:ilvl w:val="0"/>
                <w:numId w:val="3"/>
              </w:numPr>
              <w:rPr>
                <w:rFonts w:ascii="Arial" w:hAnsi="Arial" w:cs="Arial"/>
                <w:sz w:val="22"/>
                <w:szCs w:val="22"/>
              </w:rPr>
            </w:pPr>
            <w:r w:rsidRPr="00685416">
              <w:rPr>
                <w:rFonts w:ascii="Arial" w:hAnsi="Arial" w:cs="Arial"/>
                <w:sz w:val="22"/>
                <w:szCs w:val="22"/>
              </w:rPr>
              <w:t xml:space="preserve">During a campus emergency, go to </w:t>
            </w:r>
            <w:hyperlink r:id="rId20" w:history="1">
              <w:r w:rsidRPr="00685416">
                <w:rPr>
                  <w:rStyle w:val="Hyperlink"/>
                  <w:rFonts w:ascii="Arial" w:hAnsi="Arial" w:cs="Arial"/>
                  <w:sz w:val="22"/>
                  <w:szCs w:val="22"/>
                </w:rPr>
                <w:t>www.iastate.edu</w:t>
              </w:r>
            </w:hyperlink>
            <w:r w:rsidRPr="00685416">
              <w:rPr>
                <w:rFonts w:ascii="Arial" w:hAnsi="Arial" w:cs="Arial"/>
                <w:sz w:val="22"/>
                <w:szCs w:val="22"/>
              </w:rPr>
              <w:t xml:space="preserve"> for additional information.</w:t>
            </w:r>
          </w:p>
          <w:p w14:paraId="11A9010B" w14:textId="77777777" w:rsidR="00685416" w:rsidRPr="00685416" w:rsidRDefault="00685416" w:rsidP="00685416">
            <w:pPr>
              <w:numPr>
                <w:ilvl w:val="0"/>
                <w:numId w:val="3"/>
              </w:numPr>
              <w:rPr>
                <w:rFonts w:ascii="Arial" w:hAnsi="Arial" w:cs="Arial"/>
                <w:sz w:val="22"/>
                <w:szCs w:val="22"/>
              </w:rPr>
            </w:pPr>
            <w:r w:rsidRPr="00685416">
              <w:rPr>
                <w:rFonts w:ascii="Arial" w:hAnsi="Arial" w:cs="Arial"/>
                <w:sz w:val="22"/>
                <w:szCs w:val="22"/>
              </w:rPr>
              <w:t>Classroom management emergencies</w:t>
            </w:r>
          </w:p>
          <w:p w14:paraId="1B99C084" w14:textId="77777777" w:rsidR="00685416" w:rsidRPr="00685416" w:rsidRDefault="00685416" w:rsidP="00685416">
            <w:pPr>
              <w:numPr>
                <w:ilvl w:val="1"/>
                <w:numId w:val="3"/>
              </w:numPr>
              <w:rPr>
                <w:rFonts w:ascii="Arial" w:hAnsi="Arial" w:cs="Arial"/>
                <w:sz w:val="22"/>
                <w:szCs w:val="22"/>
              </w:rPr>
            </w:pPr>
            <w:r w:rsidRPr="00685416">
              <w:rPr>
                <w:rFonts w:ascii="Arial" w:hAnsi="Arial" w:cs="Arial"/>
                <w:sz w:val="22"/>
                <w:szCs w:val="22"/>
              </w:rPr>
              <w:t>For immediate health/safety concerns, call ISU Police at 515-294-4428</w:t>
            </w:r>
          </w:p>
          <w:p w14:paraId="747B404C" w14:textId="77777777" w:rsidR="00685416" w:rsidRPr="00685416" w:rsidRDefault="00685416" w:rsidP="00685416">
            <w:pPr>
              <w:numPr>
                <w:ilvl w:val="1"/>
                <w:numId w:val="3"/>
              </w:numPr>
              <w:rPr>
                <w:rFonts w:ascii="Arial" w:hAnsi="Arial" w:cs="Arial"/>
                <w:sz w:val="22"/>
                <w:szCs w:val="22"/>
              </w:rPr>
            </w:pPr>
            <w:r w:rsidRPr="00685416">
              <w:rPr>
                <w:rFonts w:ascii="Arial" w:hAnsi="Arial" w:cs="Arial"/>
                <w:sz w:val="22"/>
                <w:szCs w:val="22"/>
              </w:rPr>
              <w:t>For other concerns regarding classroom management, contact the instructor and/or the chair of the academic department for guidance</w:t>
            </w:r>
          </w:p>
          <w:p w14:paraId="375E943A" w14:textId="77777777" w:rsidR="00685416" w:rsidRPr="00685416" w:rsidRDefault="00685416" w:rsidP="00685416">
            <w:pPr>
              <w:numPr>
                <w:ilvl w:val="0"/>
                <w:numId w:val="3"/>
              </w:numPr>
              <w:rPr>
                <w:rFonts w:ascii="Arial" w:hAnsi="Arial" w:cs="Arial"/>
                <w:sz w:val="22"/>
                <w:szCs w:val="22"/>
              </w:rPr>
            </w:pPr>
            <w:r w:rsidRPr="00685416">
              <w:rPr>
                <w:rFonts w:ascii="Arial" w:hAnsi="Arial" w:cs="Arial"/>
                <w:sz w:val="22"/>
                <w:szCs w:val="22"/>
              </w:rPr>
              <w:t xml:space="preserve">Know the following information posted in your building </w:t>
            </w:r>
            <w:hyperlink r:id="rId21" w:history="1">
              <w:r w:rsidRPr="00685416">
                <w:rPr>
                  <w:rStyle w:val="Hyperlink"/>
                  <w:rFonts w:ascii="Arial" w:hAnsi="Arial" w:cs="Arial"/>
                  <w:sz w:val="22"/>
                  <w:szCs w:val="22"/>
                </w:rPr>
                <w:t>Emergency Map</w:t>
              </w:r>
            </w:hyperlink>
            <w:r w:rsidRPr="00685416">
              <w:rPr>
                <w:rFonts w:ascii="Arial" w:hAnsi="Arial" w:cs="Arial"/>
                <w:sz w:val="22"/>
                <w:szCs w:val="22"/>
              </w:rPr>
              <w:t xml:space="preserve"> </w:t>
            </w:r>
          </w:p>
          <w:p w14:paraId="42694F36" w14:textId="77777777" w:rsidR="00685416" w:rsidRPr="00685416" w:rsidRDefault="00685416" w:rsidP="00685416">
            <w:pPr>
              <w:numPr>
                <w:ilvl w:val="1"/>
                <w:numId w:val="3"/>
              </w:numPr>
              <w:rPr>
                <w:rFonts w:ascii="Arial" w:hAnsi="Arial" w:cs="Arial"/>
                <w:sz w:val="22"/>
                <w:szCs w:val="22"/>
              </w:rPr>
            </w:pPr>
            <w:r w:rsidRPr="00685416">
              <w:rPr>
                <w:rFonts w:ascii="Arial" w:hAnsi="Arial" w:cs="Arial"/>
                <w:sz w:val="22"/>
                <w:szCs w:val="22"/>
              </w:rPr>
              <w:t>Locate the evacuation routes</w:t>
            </w:r>
          </w:p>
          <w:p w14:paraId="5D1091CC" w14:textId="77777777" w:rsidR="00685416" w:rsidRPr="00685416" w:rsidRDefault="00685416" w:rsidP="00685416">
            <w:pPr>
              <w:numPr>
                <w:ilvl w:val="1"/>
                <w:numId w:val="3"/>
              </w:numPr>
              <w:rPr>
                <w:rFonts w:ascii="Arial" w:hAnsi="Arial" w:cs="Arial"/>
                <w:sz w:val="22"/>
                <w:szCs w:val="22"/>
              </w:rPr>
            </w:pPr>
            <w:r w:rsidRPr="00685416">
              <w:rPr>
                <w:rFonts w:ascii="Arial" w:hAnsi="Arial" w:cs="Arial"/>
                <w:sz w:val="22"/>
                <w:szCs w:val="22"/>
              </w:rPr>
              <w:t xml:space="preserve">Locate the </w:t>
            </w:r>
            <w:hyperlink r:id="rId22" w:history="1">
              <w:r w:rsidRPr="00685416">
                <w:rPr>
                  <w:rStyle w:val="Hyperlink"/>
                  <w:rFonts w:ascii="Arial" w:hAnsi="Arial" w:cs="Arial"/>
                  <w:sz w:val="22"/>
                  <w:szCs w:val="22"/>
                </w:rPr>
                <w:t>severe weather shelter areas</w:t>
              </w:r>
            </w:hyperlink>
            <w:r w:rsidRPr="00685416">
              <w:rPr>
                <w:rFonts w:ascii="Arial" w:hAnsi="Arial" w:cs="Arial"/>
                <w:sz w:val="22"/>
                <w:szCs w:val="22"/>
              </w:rPr>
              <w:t xml:space="preserve"> </w:t>
            </w:r>
          </w:p>
          <w:p w14:paraId="5FB62E60" w14:textId="77777777" w:rsidR="00685416" w:rsidRPr="00685416" w:rsidRDefault="00685416" w:rsidP="00685416">
            <w:pPr>
              <w:numPr>
                <w:ilvl w:val="0"/>
                <w:numId w:val="3"/>
              </w:numPr>
              <w:rPr>
                <w:rFonts w:ascii="Arial" w:hAnsi="Arial" w:cs="Arial"/>
                <w:sz w:val="22"/>
                <w:szCs w:val="22"/>
              </w:rPr>
            </w:pPr>
            <w:r w:rsidRPr="00685416">
              <w:rPr>
                <w:rFonts w:ascii="Arial" w:hAnsi="Arial" w:cs="Arial"/>
                <w:sz w:val="22"/>
                <w:szCs w:val="22"/>
              </w:rPr>
              <w:t xml:space="preserve">Keep your contact information up-to-date in the </w:t>
            </w:r>
            <w:hyperlink r:id="rId23" w:history="1">
              <w:r w:rsidRPr="00685416">
                <w:rPr>
                  <w:rStyle w:val="Hyperlink"/>
                  <w:rFonts w:ascii="Arial" w:hAnsi="Arial" w:cs="Arial"/>
                  <w:sz w:val="22"/>
                  <w:szCs w:val="22"/>
                </w:rPr>
                <w:t>ISU Alert</w:t>
              </w:r>
            </w:hyperlink>
          </w:p>
          <w:p w14:paraId="6B1E0EF6" w14:textId="77777777" w:rsidR="00685416" w:rsidRPr="00685416" w:rsidRDefault="00685416" w:rsidP="00685416">
            <w:pPr>
              <w:numPr>
                <w:ilvl w:val="0"/>
                <w:numId w:val="3"/>
              </w:numPr>
              <w:rPr>
                <w:rFonts w:ascii="Arial" w:hAnsi="Arial" w:cs="Arial"/>
                <w:sz w:val="22"/>
                <w:szCs w:val="22"/>
              </w:rPr>
            </w:pPr>
            <w:r w:rsidRPr="00685416">
              <w:rPr>
                <w:rFonts w:ascii="Arial" w:hAnsi="Arial" w:cs="Arial"/>
                <w:sz w:val="22"/>
                <w:szCs w:val="22"/>
              </w:rPr>
              <w:t xml:space="preserve">Additional emergency information is available at </w:t>
            </w:r>
            <w:hyperlink r:id="rId24" w:history="1">
              <w:r w:rsidRPr="00685416">
                <w:rPr>
                  <w:rStyle w:val="Hyperlink"/>
                  <w:rFonts w:ascii="Arial" w:hAnsi="Arial" w:cs="Arial"/>
                  <w:sz w:val="22"/>
                  <w:szCs w:val="22"/>
                </w:rPr>
                <w:t>www.ehs.iastate.edu/prep/students</w:t>
              </w:r>
            </w:hyperlink>
            <w:r w:rsidRPr="00685416">
              <w:rPr>
                <w:rFonts w:ascii="Arial" w:hAnsi="Arial" w:cs="Arial"/>
                <w:sz w:val="22"/>
                <w:szCs w:val="22"/>
              </w:rPr>
              <w:t>.</w:t>
            </w:r>
          </w:p>
          <w:p w14:paraId="7B30D765" w14:textId="77777777" w:rsidR="00685416" w:rsidRPr="00685416" w:rsidRDefault="00685416" w:rsidP="00685416">
            <w:pPr>
              <w:numPr>
                <w:ilvl w:val="0"/>
                <w:numId w:val="3"/>
              </w:numPr>
              <w:rPr>
                <w:rFonts w:ascii="Arial" w:hAnsi="Arial" w:cs="Arial"/>
                <w:sz w:val="22"/>
                <w:szCs w:val="22"/>
              </w:rPr>
            </w:pPr>
            <w:r w:rsidRPr="00685416">
              <w:rPr>
                <w:rFonts w:ascii="Arial" w:hAnsi="Arial" w:cs="Arial"/>
                <w:sz w:val="22"/>
                <w:szCs w:val="22"/>
              </w:rPr>
              <w:t>ISU PD Facebook (</w:t>
            </w:r>
            <w:hyperlink r:id="rId25" w:history="1">
              <w:r w:rsidRPr="00685416">
                <w:rPr>
                  <w:rStyle w:val="Hyperlink"/>
                  <w:rFonts w:ascii="Arial" w:hAnsi="Arial" w:cs="Arial"/>
                  <w:sz w:val="22"/>
                  <w:szCs w:val="22"/>
                </w:rPr>
                <w:t>www.facebook.com/ISUPD</w:t>
              </w:r>
            </w:hyperlink>
            <w:r w:rsidRPr="00685416">
              <w:rPr>
                <w:rFonts w:ascii="Arial" w:hAnsi="Arial" w:cs="Arial"/>
                <w:sz w:val="22"/>
                <w:szCs w:val="22"/>
              </w:rPr>
              <w:t>) and Twitter (</w:t>
            </w:r>
            <w:hyperlink r:id="rId26" w:history="1">
              <w:r w:rsidRPr="00685416">
                <w:rPr>
                  <w:rStyle w:val="Hyperlink"/>
                  <w:rFonts w:ascii="Arial" w:hAnsi="Arial" w:cs="Arial"/>
                  <w:sz w:val="22"/>
                  <w:szCs w:val="22"/>
                </w:rPr>
                <w:t>www.twitter.com/ISUPD</w:t>
              </w:r>
            </w:hyperlink>
            <w:r w:rsidRPr="00685416">
              <w:rPr>
                <w:rFonts w:ascii="Arial" w:hAnsi="Arial" w:cs="Arial"/>
                <w:sz w:val="22"/>
                <w:szCs w:val="22"/>
              </w:rPr>
              <w:t>)</w:t>
            </w:r>
          </w:p>
          <w:p w14:paraId="1BC42A6A" w14:textId="76FAB9A1" w:rsidR="00685416" w:rsidRDefault="00685416" w:rsidP="00685416">
            <w:pPr>
              <w:numPr>
                <w:ilvl w:val="0"/>
                <w:numId w:val="3"/>
              </w:numPr>
              <w:rPr>
                <w:rFonts w:ascii="Arial" w:hAnsi="Arial" w:cs="Arial"/>
                <w:sz w:val="22"/>
                <w:szCs w:val="22"/>
              </w:rPr>
            </w:pPr>
            <w:r w:rsidRPr="00685416">
              <w:rPr>
                <w:rFonts w:ascii="Arial" w:hAnsi="Arial" w:cs="Arial"/>
                <w:sz w:val="22"/>
                <w:szCs w:val="22"/>
              </w:rPr>
              <w:t>To be better prepared during an act of violence on campus and understand the principles of A-D-D (</w:t>
            </w:r>
            <w:r w:rsidRPr="00685416">
              <w:rPr>
                <w:rFonts w:ascii="Arial" w:hAnsi="Arial" w:cs="Arial"/>
                <w:sz w:val="22"/>
                <w:szCs w:val="22"/>
                <w:u w:val="single"/>
              </w:rPr>
              <w:t>A</w:t>
            </w:r>
            <w:r w:rsidRPr="00685416">
              <w:rPr>
                <w:rFonts w:ascii="Arial" w:hAnsi="Arial" w:cs="Arial"/>
                <w:sz w:val="22"/>
                <w:szCs w:val="22"/>
              </w:rPr>
              <w:t xml:space="preserve">void </w:t>
            </w:r>
            <w:r w:rsidRPr="00685416">
              <w:rPr>
                <w:rFonts w:ascii="Arial" w:hAnsi="Arial" w:cs="Arial"/>
                <w:sz w:val="22"/>
                <w:szCs w:val="22"/>
                <w:u w:val="single"/>
              </w:rPr>
              <w:t>D</w:t>
            </w:r>
            <w:r w:rsidRPr="00685416">
              <w:rPr>
                <w:rFonts w:ascii="Arial" w:hAnsi="Arial" w:cs="Arial"/>
                <w:sz w:val="22"/>
                <w:szCs w:val="22"/>
              </w:rPr>
              <w:t xml:space="preserve">eny </w:t>
            </w:r>
            <w:r w:rsidRPr="00685416">
              <w:rPr>
                <w:rFonts w:ascii="Arial" w:hAnsi="Arial" w:cs="Arial"/>
                <w:sz w:val="22"/>
                <w:szCs w:val="22"/>
                <w:u w:val="single"/>
              </w:rPr>
              <w:t>D</w:t>
            </w:r>
            <w:r w:rsidRPr="00685416">
              <w:rPr>
                <w:rFonts w:ascii="Arial" w:hAnsi="Arial" w:cs="Arial"/>
                <w:sz w:val="22"/>
                <w:szCs w:val="22"/>
              </w:rPr>
              <w:t xml:space="preserve">efend), please attend </w:t>
            </w:r>
            <w:hyperlink r:id="rId27" w:history="1">
              <w:r w:rsidRPr="00685416">
                <w:rPr>
                  <w:rStyle w:val="Hyperlink"/>
                  <w:rFonts w:ascii="Arial" w:hAnsi="Arial" w:cs="Arial"/>
                  <w:sz w:val="22"/>
                  <w:szCs w:val="22"/>
                </w:rPr>
                <w:t>Violent Incident Response Training (VIRT)</w:t>
              </w:r>
            </w:hyperlink>
            <w:r w:rsidRPr="00685416">
              <w:rPr>
                <w:rFonts w:ascii="Arial" w:hAnsi="Arial" w:cs="Arial"/>
                <w:sz w:val="22"/>
                <w:szCs w:val="22"/>
              </w:rPr>
              <w:t>. </w:t>
            </w:r>
          </w:p>
          <w:p w14:paraId="0BB05758" w14:textId="77777777" w:rsidR="00685416" w:rsidRPr="00685416" w:rsidRDefault="00685416" w:rsidP="00685416">
            <w:pPr>
              <w:ind w:left="720"/>
              <w:rPr>
                <w:rFonts w:ascii="Arial" w:hAnsi="Arial" w:cs="Arial"/>
                <w:sz w:val="22"/>
                <w:szCs w:val="22"/>
              </w:rPr>
            </w:pPr>
          </w:p>
          <w:p w14:paraId="69532A90" w14:textId="77777777" w:rsidR="00685416" w:rsidRDefault="00685416" w:rsidP="002E19AE">
            <w:pPr>
              <w:rPr>
                <w:rFonts w:ascii="Arial" w:hAnsi="Arial" w:cs="Arial"/>
                <w:sz w:val="22"/>
                <w:szCs w:val="22"/>
              </w:rPr>
            </w:pPr>
          </w:p>
          <w:p w14:paraId="6319A145" w14:textId="77777777" w:rsidR="00270792" w:rsidRDefault="00270792" w:rsidP="002E19AE">
            <w:pPr>
              <w:rPr>
                <w:rFonts w:ascii="Arial" w:hAnsi="Arial" w:cs="Arial"/>
                <w:sz w:val="22"/>
                <w:szCs w:val="22"/>
              </w:rPr>
            </w:pPr>
          </w:p>
          <w:p w14:paraId="2CAFF369" w14:textId="77777777" w:rsidR="00270792" w:rsidRDefault="00270792" w:rsidP="002E19AE">
            <w:pPr>
              <w:rPr>
                <w:rFonts w:ascii="Arial" w:hAnsi="Arial" w:cs="Arial"/>
                <w:sz w:val="22"/>
                <w:szCs w:val="22"/>
              </w:rPr>
            </w:pPr>
          </w:p>
          <w:p w14:paraId="430AF8D7" w14:textId="77777777" w:rsidR="00270792" w:rsidRDefault="00270792" w:rsidP="002E19AE">
            <w:pPr>
              <w:rPr>
                <w:rFonts w:ascii="Arial" w:hAnsi="Arial" w:cs="Arial"/>
                <w:sz w:val="22"/>
                <w:szCs w:val="22"/>
              </w:rPr>
            </w:pPr>
          </w:p>
          <w:p w14:paraId="56AC1985" w14:textId="77777777" w:rsidR="00270792" w:rsidRDefault="00270792" w:rsidP="002E19AE">
            <w:pPr>
              <w:rPr>
                <w:rFonts w:ascii="Arial" w:hAnsi="Arial" w:cs="Arial"/>
                <w:sz w:val="22"/>
                <w:szCs w:val="22"/>
              </w:rPr>
            </w:pPr>
          </w:p>
          <w:p w14:paraId="5C021828" w14:textId="77777777" w:rsidR="00270792" w:rsidRDefault="00270792" w:rsidP="002E19AE">
            <w:pPr>
              <w:rPr>
                <w:rFonts w:ascii="Arial" w:hAnsi="Arial" w:cs="Arial"/>
                <w:sz w:val="22"/>
                <w:szCs w:val="22"/>
              </w:rPr>
            </w:pPr>
          </w:p>
          <w:p w14:paraId="6A5146F5" w14:textId="77777777" w:rsidR="00270792" w:rsidRDefault="00270792" w:rsidP="002E19AE">
            <w:pPr>
              <w:rPr>
                <w:rFonts w:ascii="Arial" w:hAnsi="Arial" w:cs="Arial"/>
                <w:sz w:val="22"/>
                <w:szCs w:val="22"/>
              </w:rPr>
            </w:pPr>
          </w:p>
          <w:p w14:paraId="22FB2A54" w14:textId="77777777" w:rsidR="00270792" w:rsidRDefault="00270792" w:rsidP="002E19AE">
            <w:pPr>
              <w:rPr>
                <w:rFonts w:ascii="Arial" w:hAnsi="Arial" w:cs="Arial"/>
                <w:sz w:val="22"/>
                <w:szCs w:val="22"/>
              </w:rPr>
            </w:pPr>
          </w:p>
          <w:p w14:paraId="0A5867F7" w14:textId="77777777" w:rsidR="00270792" w:rsidRDefault="00270792" w:rsidP="002E19AE">
            <w:pPr>
              <w:rPr>
                <w:rFonts w:ascii="Arial" w:hAnsi="Arial" w:cs="Arial"/>
                <w:sz w:val="22"/>
                <w:szCs w:val="22"/>
              </w:rPr>
            </w:pPr>
          </w:p>
          <w:p w14:paraId="150B5B61" w14:textId="77777777" w:rsidR="00270792" w:rsidRDefault="00270792" w:rsidP="002E19AE">
            <w:pPr>
              <w:rPr>
                <w:rFonts w:ascii="Arial" w:hAnsi="Arial" w:cs="Arial"/>
                <w:sz w:val="22"/>
                <w:szCs w:val="22"/>
              </w:rPr>
            </w:pPr>
          </w:p>
          <w:p w14:paraId="5CBC8A0D" w14:textId="77777777" w:rsidR="00270792" w:rsidRDefault="00270792" w:rsidP="002E19AE">
            <w:pPr>
              <w:rPr>
                <w:rFonts w:ascii="Arial" w:hAnsi="Arial" w:cs="Arial"/>
                <w:sz w:val="22"/>
                <w:szCs w:val="22"/>
              </w:rPr>
            </w:pPr>
          </w:p>
          <w:p w14:paraId="69236EC0" w14:textId="77777777" w:rsidR="00270792" w:rsidRDefault="00270792" w:rsidP="002E19AE">
            <w:pPr>
              <w:rPr>
                <w:rFonts w:ascii="Arial" w:hAnsi="Arial" w:cs="Arial"/>
                <w:sz w:val="22"/>
                <w:szCs w:val="22"/>
              </w:rPr>
            </w:pPr>
          </w:p>
          <w:p w14:paraId="6AB6AE20" w14:textId="77777777" w:rsidR="00270792" w:rsidRDefault="00270792" w:rsidP="002E19AE">
            <w:pPr>
              <w:rPr>
                <w:rFonts w:ascii="Arial" w:hAnsi="Arial" w:cs="Arial"/>
                <w:sz w:val="22"/>
                <w:szCs w:val="22"/>
              </w:rPr>
            </w:pPr>
          </w:p>
          <w:p w14:paraId="4CDE1DB4" w14:textId="77777777" w:rsidR="00270792" w:rsidRDefault="00270792" w:rsidP="002E19AE">
            <w:pPr>
              <w:rPr>
                <w:rFonts w:ascii="Arial" w:hAnsi="Arial" w:cs="Arial"/>
                <w:sz w:val="22"/>
                <w:szCs w:val="22"/>
              </w:rPr>
            </w:pPr>
          </w:p>
          <w:p w14:paraId="107D69F6" w14:textId="77777777" w:rsidR="00270792" w:rsidRDefault="00270792" w:rsidP="002E19AE">
            <w:pPr>
              <w:rPr>
                <w:rFonts w:ascii="Arial" w:hAnsi="Arial" w:cs="Arial"/>
                <w:sz w:val="22"/>
                <w:szCs w:val="22"/>
              </w:rPr>
            </w:pPr>
          </w:p>
          <w:p w14:paraId="40515FB8" w14:textId="77777777" w:rsidR="00270792" w:rsidRDefault="00270792" w:rsidP="002E19AE">
            <w:pPr>
              <w:rPr>
                <w:rFonts w:ascii="Arial" w:hAnsi="Arial" w:cs="Arial"/>
                <w:sz w:val="22"/>
                <w:szCs w:val="22"/>
              </w:rPr>
            </w:pPr>
          </w:p>
          <w:p w14:paraId="1ED168B1" w14:textId="77777777" w:rsidR="00270792" w:rsidRDefault="00270792" w:rsidP="002E19AE">
            <w:pPr>
              <w:rPr>
                <w:rFonts w:ascii="Arial" w:hAnsi="Arial" w:cs="Arial"/>
                <w:sz w:val="22"/>
                <w:szCs w:val="22"/>
              </w:rPr>
            </w:pPr>
          </w:p>
          <w:p w14:paraId="0FAB3C2C" w14:textId="77777777" w:rsidR="00270792" w:rsidRDefault="00270792" w:rsidP="002E19AE">
            <w:pPr>
              <w:rPr>
                <w:rFonts w:ascii="Arial" w:hAnsi="Arial" w:cs="Arial"/>
                <w:sz w:val="22"/>
                <w:szCs w:val="22"/>
              </w:rPr>
            </w:pPr>
          </w:p>
          <w:p w14:paraId="4243B723" w14:textId="77777777" w:rsidR="00270792" w:rsidRDefault="00270792" w:rsidP="002E19AE">
            <w:pPr>
              <w:rPr>
                <w:rFonts w:ascii="Arial" w:hAnsi="Arial" w:cs="Arial"/>
                <w:sz w:val="22"/>
                <w:szCs w:val="22"/>
              </w:rPr>
            </w:pPr>
          </w:p>
          <w:p w14:paraId="5CE91104" w14:textId="77777777" w:rsidR="00270792" w:rsidRDefault="00270792" w:rsidP="002E19AE">
            <w:pPr>
              <w:rPr>
                <w:rFonts w:ascii="Arial" w:hAnsi="Arial" w:cs="Arial"/>
                <w:sz w:val="22"/>
                <w:szCs w:val="22"/>
              </w:rPr>
            </w:pPr>
          </w:p>
          <w:p w14:paraId="001FB49E" w14:textId="77777777" w:rsidR="00270792" w:rsidRDefault="00270792" w:rsidP="002E19AE">
            <w:pPr>
              <w:rPr>
                <w:rFonts w:ascii="Arial" w:hAnsi="Arial" w:cs="Arial"/>
                <w:sz w:val="22"/>
                <w:szCs w:val="22"/>
              </w:rPr>
            </w:pPr>
          </w:p>
          <w:p w14:paraId="267A5909" w14:textId="77777777" w:rsidR="00270792" w:rsidRDefault="00270792" w:rsidP="002E19AE">
            <w:pPr>
              <w:rPr>
                <w:rFonts w:ascii="Arial" w:hAnsi="Arial" w:cs="Arial"/>
                <w:sz w:val="22"/>
                <w:szCs w:val="22"/>
              </w:rPr>
            </w:pPr>
          </w:p>
          <w:p w14:paraId="26174E05" w14:textId="77777777" w:rsidR="00270792" w:rsidRDefault="00270792" w:rsidP="002E19AE">
            <w:pPr>
              <w:rPr>
                <w:rFonts w:ascii="Arial" w:hAnsi="Arial" w:cs="Arial"/>
                <w:sz w:val="22"/>
                <w:szCs w:val="22"/>
              </w:rPr>
            </w:pPr>
          </w:p>
          <w:p w14:paraId="4DEDD440" w14:textId="77777777" w:rsidR="00270792" w:rsidRDefault="00270792" w:rsidP="002E19AE">
            <w:pPr>
              <w:rPr>
                <w:rFonts w:ascii="Arial" w:hAnsi="Arial" w:cs="Arial"/>
                <w:sz w:val="22"/>
                <w:szCs w:val="22"/>
              </w:rPr>
            </w:pPr>
          </w:p>
          <w:p w14:paraId="18988129" w14:textId="77777777" w:rsidR="00270792" w:rsidRDefault="00270792" w:rsidP="002E19AE">
            <w:pPr>
              <w:rPr>
                <w:rFonts w:ascii="Arial" w:hAnsi="Arial" w:cs="Arial"/>
                <w:sz w:val="22"/>
                <w:szCs w:val="22"/>
              </w:rPr>
            </w:pPr>
          </w:p>
          <w:p w14:paraId="45C4C6C4" w14:textId="77777777" w:rsidR="00270792" w:rsidRDefault="00270792" w:rsidP="002E19AE">
            <w:pPr>
              <w:rPr>
                <w:rFonts w:ascii="Arial" w:hAnsi="Arial" w:cs="Arial"/>
                <w:sz w:val="22"/>
                <w:szCs w:val="22"/>
              </w:rPr>
            </w:pPr>
          </w:p>
          <w:p w14:paraId="691AD54B" w14:textId="77777777" w:rsidR="00270792" w:rsidRDefault="00270792" w:rsidP="002E19AE">
            <w:pPr>
              <w:rPr>
                <w:rFonts w:ascii="Arial" w:hAnsi="Arial" w:cs="Arial"/>
                <w:sz w:val="22"/>
                <w:szCs w:val="22"/>
              </w:rPr>
            </w:pPr>
          </w:p>
          <w:p w14:paraId="50597406" w14:textId="77777777" w:rsidR="00270792" w:rsidRDefault="00270792" w:rsidP="002E19AE">
            <w:pPr>
              <w:rPr>
                <w:rFonts w:ascii="Arial" w:hAnsi="Arial" w:cs="Arial"/>
                <w:sz w:val="22"/>
                <w:szCs w:val="22"/>
              </w:rPr>
            </w:pPr>
          </w:p>
          <w:p w14:paraId="7DF32C37" w14:textId="77777777" w:rsidR="00270792" w:rsidRDefault="00270792" w:rsidP="002E19AE">
            <w:pPr>
              <w:rPr>
                <w:rFonts w:ascii="Arial" w:hAnsi="Arial" w:cs="Arial"/>
                <w:sz w:val="22"/>
                <w:szCs w:val="22"/>
              </w:rPr>
            </w:pPr>
          </w:p>
          <w:p w14:paraId="5E8A0564" w14:textId="776BCF0D" w:rsidR="00270792" w:rsidRPr="00532D14" w:rsidRDefault="00270792" w:rsidP="002E19AE">
            <w:pPr>
              <w:rPr>
                <w:rFonts w:ascii="Arial" w:hAnsi="Arial" w:cs="Arial"/>
                <w:sz w:val="22"/>
                <w:szCs w:val="22"/>
              </w:rPr>
            </w:pPr>
          </w:p>
        </w:tc>
      </w:tr>
      <w:tr w:rsidR="002E19AE" w:rsidRPr="0004788F" w14:paraId="44F33D43" w14:textId="77777777" w:rsidTr="002E19AE">
        <w:tc>
          <w:tcPr>
            <w:tcW w:w="10378" w:type="dxa"/>
            <w:gridSpan w:val="2"/>
            <w:shd w:val="clear" w:color="auto" w:fill="D9D9D9" w:themeFill="background1" w:themeFillShade="D9"/>
          </w:tcPr>
          <w:p w14:paraId="7B03341D" w14:textId="58F6AA9D" w:rsidR="002E19AE" w:rsidRDefault="006513DC" w:rsidP="002E19AE">
            <w:pPr>
              <w:jc w:val="center"/>
              <w:rPr>
                <w:rFonts w:ascii="Arial" w:hAnsi="Arial"/>
                <w:sz w:val="22"/>
                <w:szCs w:val="22"/>
              </w:rPr>
            </w:pPr>
            <w:r>
              <w:rPr>
                <w:rFonts w:ascii="Arial" w:hAnsi="Arial"/>
                <w:b/>
                <w:sz w:val="22"/>
                <w:szCs w:val="22"/>
              </w:rPr>
              <w:lastRenderedPageBreak/>
              <w:t xml:space="preserve">TENTATIVE </w:t>
            </w:r>
            <w:r w:rsidR="002E19AE">
              <w:rPr>
                <w:rFonts w:ascii="Arial" w:hAnsi="Arial"/>
                <w:b/>
                <w:sz w:val="22"/>
                <w:szCs w:val="22"/>
              </w:rPr>
              <w:t>COURSE SCHEDULE</w:t>
            </w:r>
          </w:p>
        </w:tc>
      </w:tr>
      <w:tr w:rsidR="002E19AE" w:rsidRPr="0004788F" w14:paraId="06677622" w14:textId="77777777" w:rsidTr="002E19AE">
        <w:tc>
          <w:tcPr>
            <w:tcW w:w="10378" w:type="dxa"/>
            <w:gridSpan w:val="2"/>
            <w:shd w:val="clear" w:color="auto" w:fill="auto"/>
          </w:tcPr>
          <w:p w14:paraId="236575DD" w14:textId="2168B3FD" w:rsidR="002E19AE" w:rsidRPr="00A85757" w:rsidRDefault="002E19AE" w:rsidP="002E19AE">
            <w:pPr>
              <w:jc w:val="center"/>
              <w:rPr>
                <w:rFonts w:ascii="Arial" w:hAnsi="Arial"/>
                <w:sz w:val="22"/>
                <w:szCs w:val="22"/>
              </w:rPr>
            </w:pPr>
          </w:p>
        </w:tc>
      </w:tr>
    </w:tbl>
    <w:p w14:paraId="69067F32" w14:textId="11DB7ACE" w:rsidR="0004788F" w:rsidRDefault="0004788F"/>
    <w:tbl>
      <w:tblPr>
        <w:tblW w:w="9580" w:type="dxa"/>
        <w:tblLook w:val="04A0" w:firstRow="1" w:lastRow="0" w:firstColumn="1" w:lastColumn="0" w:noHBand="0" w:noVBand="1"/>
      </w:tblPr>
      <w:tblGrid>
        <w:gridCol w:w="1318"/>
        <w:gridCol w:w="620"/>
        <w:gridCol w:w="3880"/>
        <w:gridCol w:w="1920"/>
        <w:gridCol w:w="2040"/>
      </w:tblGrid>
      <w:tr w:rsidR="006513DC" w:rsidRPr="006513DC" w14:paraId="33FE2C1B" w14:textId="77777777" w:rsidTr="006513DC">
        <w:trPr>
          <w:trHeight w:val="566"/>
        </w:trPr>
        <w:tc>
          <w:tcPr>
            <w:tcW w:w="118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34BBE96E" w14:textId="77777777" w:rsidR="006513DC" w:rsidRPr="006513DC" w:rsidRDefault="006513DC" w:rsidP="006513DC">
            <w:pPr>
              <w:jc w:val="center"/>
              <w:rPr>
                <w:rFonts w:ascii="Arial" w:hAnsi="Arial" w:cs="Arial"/>
                <w:b/>
                <w:bCs/>
                <w:color w:val="000000"/>
                <w:sz w:val="22"/>
                <w:szCs w:val="22"/>
              </w:rPr>
            </w:pPr>
            <w:r w:rsidRPr="006513DC">
              <w:rPr>
                <w:rFonts w:ascii="Arial" w:hAnsi="Arial" w:cs="Arial"/>
                <w:b/>
                <w:bCs/>
                <w:color w:val="000000"/>
                <w:sz w:val="22"/>
                <w:szCs w:val="22"/>
              </w:rPr>
              <w:t>Date</w:t>
            </w:r>
          </w:p>
        </w:tc>
        <w:tc>
          <w:tcPr>
            <w:tcW w:w="560" w:type="dxa"/>
            <w:tcBorders>
              <w:top w:val="single" w:sz="8" w:space="0" w:color="auto"/>
              <w:left w:val="nil"/>
              <w:bottom w:val="single" w:sz="4" w:space="0" w:color="auto"/>
              <w:right w:val="single" w:sz="4" w:space="0" w:color="auto"/>
            </w:tcBorders>
            <w:shd w:val="clear" w:color="auto" w:fill="auto"/>
            <w:vAlign w:val="bottom"/>
            <w:hideMark/>
          </w:tcPr>
          <w:p w14:paraId="27F6DE2E" w14:textId="77777777" w:rsidR="006513DC" w:rsidRPr="006513DC" w:rsidRDefault="006513DC" w:rsidP="006513DC">
            <w:pPr>
              <w:jc w:val="center"/>
              <w:rPr>
                <w:rFonts w:ascii="Arial" w:hAnsi="Arial" w:cs="Arial"/>
                <w:b/>
                <w:bCs/>
                <w:color w:val="000000"/>
                <w:sz w:val="22"/>
                <w:szCs w:val="22"/>
              </w:rPr>
            </w:pPr>
            <w:r w:rsidRPr="006513DC">
              <w:rPr>
                <w:rFonts w:ascii="Arial" w:hAnsi="Arial" w:cs="Arial"/>
                <w:b/>
                <w:bCs/>
                <w:color w:val="000000"/>
                <w:sz w:val="22"/>
                <w:szCs w:val="22"/>
              </w:rPr>
              <w:t>Day</w:t>
            </w:r>
          </w:p>
        </w:tc>
        <w:tc>
          <w:tcPr>
            <w:tcW w:w="3880" w:type="dxa"/>
            <w:tcBorders>
              <w:top w:val="single" w:sz="8" w:space="0" w:color="auto"/>
              <w:left w:val="nil"/>
              <w:bottom w:val="single" w:sz="4" w:space="0" w:color="auto"/>
              <w:right w:val="single" w:sz="4" w:space="0" w:color="auto"/>
            </w:tcBorders>
            <w:shd w:val="clear" w:color="auto" w:fill="auto"/>
            <w:vAlign w:val="bottom"/>
            <w:hideMark/>
          </w:tcPr>
          <w:p w14:paraId="44B64D8C" w14:textId="77777777" w:rsidR="006513DC" w:rsidRPr="006513DC" w:rsidRDefault="006513DC" w:rsidP="006513DC">
            <w:pPr>
              <w:jc w:val="center"/>
              <w:rPr>
                <w:rFonts w:ascii="Arial" w:hAnsi="Arial" w:cs="Arial"/>
                <w:b/>
                <w:bCs/>
                <w:color w:val="000000"/>
                <w:sz w:val="22"/>
                <w:szCs w:val="22"/>
              </w:rPr>
            </w:pPr>
            <w:r w:rsidRPr="006513DC">
              <w:rPr>
                <w:rFonts w:ascii="Arial" w:hAnsi="Arial" w:cs="Arial"/>
                <w:b/>
                <w:bCs/>
                <w:color w:val="000000"/>
                <w:sz w:val="22"/>
                <w:szCs w:val="22"/>
              </w:rPr>
              <w:t>Topic</w:t>
            </w:r>
          </w:p>
        </w:tc>
        <w:tc>
          <w:tcPr>
            <w:tcW w:w="1920" w:type="dxa"/>
            <w:tcBorders>
              <w:top w:val="single" w:sz="8" w:space="0" w:color="auto"/>
              <w:left w:val="nil"/>
              <w:bottom w:val="single" w:sz="4" w:space="0" w:color="auto"/>
              <w:right w:val="single" w:sz="4" w:space="0" w:color="auto"/>
            </w:tcBorders>
            <w:shd w:val="clear" w:color="auto" w:fill="auto"/>
            <w:vAlign w:val="bottom"/>
            <w:hideMark/>
          </w:tcPr>
          <w:p w14:paraId="20C9CE9A" w14:textId="77777777" w:rsidR="006513DC" w:rsidRPr="006513DC" w:rsidRDefault="006513DC" w:rsidP="006513DC">
            <w:pPr>
              <w:jc w:val="center"/>
              <w:rPr>
                <w:rFonts w:ascii="Arial" w:hAnsi="Arial" w:cs="Arial"/>
                <w:b/>
                <w:bCs/>
                <w:color w:val="000000"/>
                <w:sz w:val="22"/>
                <w:szCs w:val="22"/>
              </w:rPr>
            </w:pPr>
            <w:r w:rsidRPr="006513DC">
              <w:rPr>
                <w:rFonts w:ascii="Arial" w:hAnsi="Arial" w:cs="Arial"/>
                <w:b/>
                <w:bCs/>
                <w:color w:val="000000"/>
                <w:sz w:val="22"/>
                <w:szCs w:val="22"/>
              </w:rPr>
              <w:t>Reading Assignment Due</w:t>
            </w:r>
          </w:p>
        </w:tc>
        <w:tc>
          <w:tcPr>
            <w:tcW w:w="2040" w:type="dxa"/>
            <w:tcBorders>
              <w:top w:val="single" w:sz="8" w:space="0" w:color="auto"/>
              <w:left w:val="nil"/>
              <w:bottom w:val="single" w:sz="4" w:space="0" w:color="auto"/>
              <w:right w:val="single" w:sz="8" w:space="0" w:color="auto"/>
            </w:tcBorders>
            <w:shd w:val="clear" w:color="auto" w:fill="auto"/>
            <w:vAlign w:val="bottom"/>
            <w:hideMark/>
          </w:tcPr>
          <w:p w14:paraId="79079C25" w14:textId="77777777" w:rsidR="006513DC" w:rsidRPr="006513DC" w:rsidRDefault="006513DC" w:rsidP="006513DC">
            <w:pPr>
              <w:jc w:val="center"/>
              <w:rPr>
                <w:rFonts w:ascii="Arial" w:hAnsi="Arial" w:cs="Arial"/>
                <w:b/>
                <w:bCs/>
                <w:color w:val="000000"/>
                <w:sz w:val="22"/>
                <w:szCs w:val="22"/>
              </w:rPr>
            </w:pPr>
            <w:r w:rsidRPr="006513DC">
              <w:rPr>
                <w:rFonts w:ascii="Arial" w:hAnsi="Arial" w:cs="Arial"/>
                <w:b/>
                <w:bCs/>
                <w:color w:val="000000"/>
                <w:sz w:val="22"/>
                <w:szCs w:val="22"/>
              </w:rPr>
              <w:t>Homework Assignment Due</w:t>
            </w:r>
          </w:p>
        </w:tc>
      </w:tr>
      <w:tr w:rsidR="006513DC" w:rsidRPr="006513DC" w14:paraId="6F803DFA"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8EEDA9B"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8/21/2018</w:t>
            </w:r>
          </w:p>
        </w:tc>
        <w:tc>
          <w:tcPr>
            <w:tcW w:w="560" w:type="dxa"/>
            <w:tcBorders>
              <w:top w:val="nil"/>
              <w:left w:val="nil"/>
              <w:bottom w:val="single" w:sz="4" w:space="0" w:color="auto"/>
              <w:right w:val="single" w:sz="4" w:space="0" w:color="auto"/>
            </w:tcBorders>
            <w:shd w:val="clear" w:color="auto" w:fill="auto"/>
            <w:noWrap/>
            <w:vAlign w:val="bottom"/>
            <w:hideMark/>
          </w:tcPr>
          <w:p w14:paraId="3E453B22"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DCE6F1"/>
            <w:noWrap/>
            <w:vAlign w:val="bottom"/>
            <w:hideMark/>
          </w:tcPr>
          <w:p w14:paraId="00FA647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Introduction</w:t>
            </w:r>
          </w:p>
        </w:tc>
        <w:tc>
          <w:tcPr>
            <w:tcW w:w="1920" w:type="dxa"/>
            <w:tcBorders>
              <w:top w:val="nil"/>
              <w:left w:val="nil"/>
              <w:bottom w:val="single" w:sz="4" w:space="0" w:color="auto"/>
              <w:right w:val="single" w:sz="4" w:space="0" w:color="auto"/>
            </w:tcBorders>
            <w:shd w:val="clear" w:color="auto" w:fill="auto"/>
            <w:noWrap/>
            <w:vAlign w:val="bottom"/>
            <w:hideMark/>
          </w:tcPr>
          <w:p w14:paraId="20EDE0C9"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1</w:t>
            </w:r>
          </w:p>
        </w:tc>
        <w:tc>
          <w:tcPr>
            <w:tcW w:w="2040" w:type="dxa"/>
            <w:tcBorders>
              <w:top w:val="nil"/>
              <w:left w:val="nil"/>
              <w:bottom w:val="single" w:sz="4" w:space="0" w:color="auto"/>
              <w:right w:val="single" w:sz="8" w:space="0" w:color="auto"/>
            </w:tcBorders>
            <w:shd w:val="clear" w:color="auto" w:fill="auto"/>
            <w:noWrap/>
            <w:vAlign w:val="bottom"/>
            <w:hideMark/>
          </w:tcPr>
          <w:p w14:paraId="60D53C89"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2CB6CB84"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5D69F0D"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8/23/2018</w:t>
            </w:r>
          </w:p>
        </w:tc>
        <w:tc>
          <w:tcPr>
            <w:tcW w:w="560" w:type="dxa"/>
            <w:tcBorders>
              <w:top w:val="nil"/>
              <w:left w:val="nil"/>
              <w:bottom w:val="single" w:sz="4" w:space="0" w:color="auto"/>
              <w:right w:val="single" w:sz="4" w:space="0" w:color="auto"/>
            </w:tcBorders>
            <w:shd w:val="clear" w:color="auto" w:fill="auto"/>
            <w:noWrap/>
            <w:vAlign w:val="bottom"/>
            <w:hideMark/>
          </w:tcPr>
          <w:p w14:paraId="35A079A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DCE6F1"/>
            <w:noWrap/>
            <w:vAlign w:val="bottom"/>
            <w:hideMark/>
          </w:tcPr>
          <w:p w14:paraId="6868FEB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Mathematical Modeling</w:t>
            </w:r>
          </w:p>
        </w:tc>
        <w:tc>
          <w:tcPr>
            <w:tcW w:w="1920" w:type="dxa"/>
            <w:tcBorders>
              <w:top w:val="nil"/>
              <w:left w:val="nil"/>
              <w:bottom w:val="single" w:sz="4" w:space="0" w:color="auto"/>
              <w:right w:val="single" w:sz="4" w:space="0" w:color="auto"/>
            </w:tcBorders>
            <w:shd w:val="clear" w:color="auto" w:fill="auto"/>
            <w:noWrap/>
            <w:vAlign w:val="bottom"/>
            <w:hideMark/>
          </w:tcPr>
          <w:p w14:paraId="1F01CCDD" w14:textId="091B4433"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1</w:t>
            </w:r>
            <w:r w:rsidR="00270792">
              <w:rPr>
                <w:rFonts w:ascii="Arial" w:hAnsi="Arial" w:cs="Arial"/>
                <w:color w:val="000000"/>
                <w:sz w:val="22"/>
                <w:szCs w:val="22"/>
              </w:rPr>
              <w:t xml:space="preserve"> + 2</w:t>
            </w:r>
          </w:p>
        </w:tc>
        <w:tc>
          <w:tcPr>
            <w:tcW w:w="2040" w:type="dxa"/>
            <w:tcBorders>
              <w:top w:val="nil"/>
              <w:left w:val="nil"/>
              <w:bottom w:val="single" w:sz="4" w:space="0" w:color="auto"/>
              <w:right w:val="single" w:sz="8" w:space="0" w:color="auto"/>
            </w:tcBorders>
            <w:shd w:val="clear" w:color="auto" w:fill="auto"/>
            <w:noWrap/>
            <w:vAlign w:val="bottom"/>
            <w:hideMark/>
          </w:tcPr>
          <w:p w14:paraId="231D0E3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3DFEA74F"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AA4CA2"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8/28/2018</w:t>
            </w:r>
          </w:p>
        </w:tc>
        <w:tc>
          <w:tcPr>
            <w:tcW w:w="560" w:type="dxa"/>
            <w:tcBorders>
              <w:top w:val="nil"/>
              <w:left w:val="nil"/>
              <w:bottom w:val="single" w:sz="4" w:space="0" w:color="auto"/>
              <w:right w:val="single" w:sz="4" w:space="0" w:color="auto"/>
            </w:tcBorders>
            <w:shd w:val="clear" w:color="auto" w:fill="auto"/>
            <w:noWrap/>
            <w:vAlign w:val="bottom"/>
            <w:hideMark/>
          </w:tcPr>
          <w:p w14:paraId="4F4AE03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DCE6F1"/>
            <w:noWrap/>
            <w:vAlign w:val="bottom"/>
            <w:hideMark/>
          </w:tcPr>
          <w:p w14:paraId="068826C0"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Simulation with Matlab</w:t>
            </w:r>
          </w:p>
        </w:tc>
        <w:tc>
          <w:tcPr>
            <w:tcW w:w="1920" w:type="dxa"/>
            <w:tcBorders>
              <w:top w:val="nil"/>
              <w:left w:val="nil"/>
              <w:bottom w:val="single" w:sz="4" w:space="0" w:color="auto"/>
              <w:right w:val="single" w:sz="4" w:space="0" w:color="auto"/>
            </w:tcBorders>
            <w:shd w:val="clear" w:color="auto" w:fill="auto"/>
            <w:noWrap/>
            <w:vAlign w:val="bottom"/>
            <w:hideMark/>
          </w:tcPr>
          <w:p w14:paraId="304350E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2</w:t>
            </w:r>
          </w:p>
        </w:tc>
        <w:tc>
          <w:tcPr>
            <w:tcW w:w="2040" w:type="dxa"/>
            <w:tcBorders>
              <w:top w:val="nil"/>
              <w:left w:val="nil"/>
              <w:bottom w:val="single" w:sz="4" w:space="0" w:color="auto"/>
              <w:right w:val="single" w:sz="8" w:space="0" w:color="auto"/>
            </w:tcBorders>
            <w:shd w:val="clear" w:color="auto" w:fill="auto"/>
            <w:noWrap/>
            <w:vAlign w:val="bottom"/>
            <w:hideMark/>
          </w:tcPr>
          <w:p w14:paraId="21831D10"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1</w:t>
            </w:r>
          </w:p>
        </w:tc>
      </w:tr>
      <w:tr w:rsidR="006513DC" w:rsidRPr="006513DC" w14:paraId="1C6D4BD3"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D6559E3"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8/30/2018</w:t>
            </w:r>
          </w:p>
        </w:tc>
        <w:tc>
          <w:tcPr>
            <w:tcW w:w="560" w:type="dxa"/>
            <w:tcBorders>
              <w:top w:val="nil"/>
              <w:left w:val="nil"/>
              <w:bottom w:val="single" w:sz="4" w:space="0" w:color="auto"/>
              <w:right w:val="single" w:sz="4" w:space="0" w:color="auto"/>
            </w:tcBorders>
            <w:shd w:val="clear" w:color="auto" w:fill="auto"/>
            <w:noWrap/>
            <w:vAlign w:val="bottom"/>
            <w:hideMark/>
          </w:tcPr>
          <w:p w14:paraId="643651A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nil"/>
              <w:right w:val="nil"/>
            </w:tcBorders>
            <w:shd w:val="clear" w:color="000000" w:fill="DCE6F1"/>
            <w:noWrap/>
            <w:vAlign w:val="bottom"/>
            <w:hideMark/>
          </w:tcPr>
          <w:p w14:paraId="12E734A2"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Dynamic Responses</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ADAF0D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2</w:t>
            </w:r>
          </w:p>
        </w:tc>
        <w:tc>
          <w:tcPr>
            <w:tcW w:w="2040" w:type="dxa"/>
            <w:tcBorders>
              <w:top w:val="nil"/>
              <w:left w:val="nil"/>
              <w:bottom w:val="single" w:sz="4" w:space="0" w:color="auto"/>
              <w:right w:val="single" w:sz="8" w:space="0" w:color="auto"/>
            </w:tcBorders>
            <w:shd w:val="clear" w:color="auto" w:fill="auto"/>
            <w:noWrap/>
            <w:vAlign w:val="bottom"/>
            <w:hideMark/>
          </w:tcPr>
          <w:p w14:paraId="4C560E3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261D2F52"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8029553"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9/4/2018</w:t>
            </w:r>
          </w:p>
        </w:tc>
        <w:tc>
          <w:tcPr>
            <w:tcW w:w="560" w:type="dxa"/>
            <w:tcBorders>
              <w:top w:val="nil"/>
              <w:left w:val="nil"/>
              <w:bottom w:val="single" w:sz="4" w:space="0" w:color="auto"/>
              <w:right w:val="single" w:sz="4" w:space="0" w:color="auto"/>
            </w:tcBorders>
            <w:shd w:val="clear" w:color="auto" w:fill="auto"/>
            <w:noWrap/>
            <w:vAlign w:val="bottom"/>
            <w:hideMark/>
          </w:tcPr>
          <w:p w14:paraId="0627696C"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single" w:sz="4" w:space="0" w:color="auto"/>
              <w:left w:val="nil"/>
              <w:bottom w:val="single" w:sz="4" w:space="0" w:color="auto"/>
              <w:right w:val="single" w:sz="4" w:space="0" w:color="auto"/>
            </w:tcBorders>
            <w:shd w:val="clear" w:color="000000" w:fill="DCE6F1"/>
            <w:noWrap/>
            <w:vAlign w:val="bottom"/>
            <w:hideMark/>
          </w:tcPr>
          <w:p w14:paraId="310406A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Laplace Transforms</w:t>
            </w:r>
          </w:p>
        </w:tc>
        <w:tc>
          <w:tcPr>
            <w:tcW w:w="1920" w:type="dxa"/>
            <w:tcBorders>
              <w:top w:val="nil"/>
              <w:left w:val="nil"/>
              <w:bottom w:val="single" w:sz="4" w:space="0" w:color="auto"/>
              <w:right w:val="single" w:sz="4" w:space="0" w:color="auto"/>
            </w:tcBorders>
            <w:shd w:val="clear" w:color="auto" w:fill="auto"/>
            <w:noWrap/>
            <w:vAlign w:val="bottom"/>
            <w:hideMark/>
          </w:tcPr>
          <w:p w14:paraId="0280649B"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3</w:t>
            </w:r>
          </w:p>
        </w:tc>
        <w:tc>
          <w:tcPr>
            <w:tcW w:w="2040" w:type="dxa"/>
            <w:tcBorders>
              <w:top w:val="nil"/>
              <w:left w:val="nil"/>
              <w:bottom w:val="single" w:sz="4" w:space="0" w:color="auto"/>
              <w:right w:val="single" w:sz="8" w:space="0" w:color="auto"/>
            </w:tcBorders>
            <w:shd w:val="clear" w:color="auto" w:fill="auto"/>
            <w:noWrap/>
            <w:vAlign w:val="bottom"/>
            <w:hideMark/>
          </w:tcPr>
          <w:p w14:paraId="12A02E4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2</w:t>
            </w:r>
          </w:p>
        </w:tc>
      </w:tr>
      <w:tr w:rsidR="006513DC" w:rsidRPr="006513DC" w14:paraId="0199362B"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8AD241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9/6/2018</w:t>
            </w:r>
          </w:p>
        </w:tc>
        <w:tc>
          <w:tcPr>
            <w:tcW w:w="560" w:type="dxa"/>
            <w:tcBorders>
              <w:top w:val="nil"/>
              <w:left w:val="nil"/>
              <w:bottom w:val="single" w:sz="4" w:space="0" w:color="auto"/>
              <w:right w:val="single" w:sz="4" w:space="0" w:color="auto"/>
            </w:tcBorders>
            <w:shd w:val="clear" w:color="auto" w:fill="auto"/>
            <w:noWrap/>
            <w:vAlign w:val="bottom"/>
            <w:hideMark/>
          </w:tcPr>
          <w:p w14:paraId="354F901B"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DCE6F1"/>
            <w:noWrap/>
            <w:vAlign w:val="bottom"/>
            <w:hideMark/>
          </w:tcPr>
          <w:p w14:paraId="4858234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Transfer Functions</w:t>
            </w:r>
          </w:p>
        </w:tc>
        <w:tc>
          <w:tcPr>
            <w:tcW w:w="1920" w:type="dxa"/>
            <w:tcBorders>
              <w:top w:val="nil"/>
              <w:left w:val="nil"/>
              <w:bottom w:val="single" w:sz="4" w:space="0" w:color="auto"/>
              <w:right w:val="single" w:sz="4" w:space="0" w:color="auto"/>
            </w:tcBorders>
            <w:shd w:val="clear" w:color="auto" w:fill="auto"/>
            <w:noWrap/>
            <w:vAlign w:val="bottom"/>
            <w:hideMark/>
          </w:tcPr>
          <w:p w14:paraId="784EB2A9"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4</w:t>
            </w:r>
          </w:p>
        </w:tc>
        <w:tc>
          <w:tcPr>
            <w:tcW w:w="2040" w:type="dxa"/>
            <w:tcBorders>
              <w:top w:val="nil"/>
              <w:left w:val="nil"/>
              <w:bottom w:val="single" w:sz="4" w:space="0" w:color="auto"/>
              <w:right w:val="single" w:sz="8" w:space="0" w:color="auto"/>
            </w:tcBorders>
            <w:shd w:val="clear" w:color="auto" w:fill="auto"/>
            <w:noWrap/>
            <w:vAlign w:val="bottom"/>
            <w:hideMark/>
          </w:tcPr>
          <w:p w14:paraId="7E28E2F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42E75247"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DBFC7E4"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9/11/2018</w:t>
            </w:r>
          </w:p>
        </w:tc>
        <w:tc>
          <w:tcPr>
            <w:tcW w:w="560" w:type="dxa"/>
            <w:tcBorders>
              <w:top w:val="nil"/>
              <w:left w:val="nil"/>
              <w:bottom w:val="single" w:sz="4" w:space="0" w:color="auto"/>
              <w:right w:val="single" w:sz="4" w:space="0" w:color="auto"/>
            </w:tcBorders>
            <w:shd w:val="clear" w:color="auto" w:fill="auto"/>
            <w:noWrap/>
            <w:vAlign w:val="bottom"/>
            <w:hideMark/>
          </w:tcPr>
          <w:p w14:paraId="71645F7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DCE6F1"/>
            <w:noWrap/>
            <w:vAlign w:val="bottom"/>
            <w:hideMark/>
          </w:tcPr>
          <w:p w14:paraId="32AFB50C" w14:textId="7C84F6CD" w:rsidR="006513DC" w:rsidRPr="006513DC" w:rsidRDefault="006513DC" w:rsidP="00AA7F35">
            <w:pPr>
              <w:jc w:val="center"/>
              <w:rPr>
                <w:rFonts w:ascii="Arial" w:hAnsi="Arial" w:cs="Arial"/>
                <w:color w:val="000000"/>
                <w:sz w:val="22"/>
                <w:szCs w:val="22"/>
              </w:rPr>
            </w:pPr>
            <w:r w:rsidRPr="006513DC">
              <w:rPr>
                <w:rFonts w:ascii="Arial" w:hAnsi="Arial" w:cs="Arial"/>
                <w:color w:val="000000"/>
                <w:sz w:val="22"/>
                <w:szCs w:val="22"/>
              </w:rPr>
              <w:t xml:space="preserve">First </w:t>
            </w:r>
            <w:r w:rsidR="00AA7F35">
              <w:rPr>
                <w:rFonts w:ascii="Arial" w:hAnsi="Arial" w:cs="Arial"/>
                <w:color w:val="000000"/>
                <w:sz w:val="22"/>
                <w:szCs w:val="22"/>
              </w:rPr>
              <w:t>and Second Order Systems</w:t>
            </w:r>
          </w:p>
        </w:tc>
        <w:tc>
          <w:tcPr>
            <w:tcW w:w="1920" w:type="dxa"/>
            <w:tcBorders>
              <w:top w:val="nil"/>
              <w:left w:val="nil"/>
              <w:bottom w:val="single" w:sz="4" w:space="0" w:color="auto"/>
              <w:right w:val="single" w:sz="4" w:space="0" w:color="auto"/>
            </w:tcBorders>
            <w:shd w:val="clear" w:color="auto" w:fill="auto"/>
            <w:noWrap/>
            <w:vAlign w:val="bottom"/>
            <w:hideMark/>
          </w:tcPr>
          <w:p w14:paraId="19C14C3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5</w:t>
            </w:r>
          </w:p>
        </w:tc>
        <w:tc>
          <w:tcPr>
            <w:tcW w:w="2040" w:type="dxa"/>
            <w:tcBorders>
              <w:top w:val="nil"/>
              <w:left w:val="nil"/>
              <w:bottom w:val="single" w:sz="4" w:space="0" w:color="auto"/>
              <w:right w:val="single" w:sz="8" w:space="0" w:color="auto"/>
            </w:tcBorders>
            <w:shd w:val="clear" w:color="auto" w:fill="auto"/>
            <w:noWrap/>
            <w:vAlign w:val="bottom"/>
            <w:hideMark/>
          </w:tcPr>
          <w:p w14:paraId="27960FC2"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3</w:t>
            </w:r>
          </w:p>
        </w:tc>
      </w:tr>
      <w:tr w:rsidR="006513DC" w:rsidRPr="006513DC" w14:paraId="77646035"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F4C4E9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9/13/2018</w:t>
            </w:r>
          </w:p>
        </w:tc>
        <w:tc>
          <w:tcPr>
            <w:tcW w:w="560" w:type="dxa"/>
            <w:tcBorders>
              <w:top w:val="nil"/>
              <w:left w:val="nil"/>
              <w:bottom w:val="single" w:sz="4" w:space="0" w:color="auto"/>
              <w:right w:val="single" w:sz="4" w:space="0" w:color="auto"/>
            </w:tcBorders>
            <w:shd w:val="clear" w:color="auto" w:fill="auto"/>
            <w:noWrap/>
            <w:vAlign w:val="bottom"/>
            <w:hideMark/>
          </w:tcPr>
          <w:p w14:paraId="6D70377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DCE6F1"/>
            <w:noWrap/>
            <w:vAlign w:val="bottom"/>
            <w:hideMark/>
          </w:tcPr>
          <w:p w14:paraId="050DDCE8" w14:textId="29ACA830" w:rsidR="006513DC" w:rsidRPr="006513DC" w:rsidRDefault="00AA7F35" w:rsidP="006513DC">
            <w:pPr>
              <w:jc w:val="center"/>
              <w:rPr>
                <w:rFonts w:ascii="Arial" w:hAnsi="Arial" w:cs="Arial"/>
                <w:color w:val="000000"/>
                <w:sz w:val="22"/>
                <w:szCs w:val="22"/>
              </w:rPr>
            </w:pPr>
            <w:r>
              <w:rPr>
                <w:rFonts w:ascii="Arial" w:hAnsi="Arial" w:cs="Arial"/>
                <w:color w:val="000000"/>
                <w:sz w:val="22"/>
                <w:szCs w:val="22"/>
              </w:rPr>
              <w:t>Complex Processes</w:t>
            </w:r>
          </w:p>
        </w:tc>
        <w:tc>
          <w:tcPr>
            <w:tcW w:w="1920" w:type="dxa"/>
            <w:tcBorders>
              <w:top w:val="nil"/>
              <w:left w:val="nil"/>
              <w:bottom w:val="single" w:sz="4" w:space="0" w:color="auto"/>
              <w:right w:val="single" w:sz="4" w:space="0" w:color="auto"/>
            </w:tcBorders>
            <w:shd w:val="clear" w:color="auto" w:fill="auto"/>
            <w:noWrap/>
            <w:vAlign w:val="bottom"/>
            <w:hideMark/>
          </w:tcPr>
          <w:p w14:paraId="7FE054C5" w14:textId="1DD6D25D" w:rsidR="006513DC" w:rsidRPr="006513DC" w:rsidRDefault="00AA7F35" w:rsidP="006513DC">
            <w:pPr>
              <w:jc w:val="center"/>
              <w:rPr>
                <w:rFonts w:ascii="Arial" w:hAnsi="Arial" w:cs="Arial"/>
                <w:color w:val="000000"/>
                <w:sz w:val="22"/>
                <w:szCs w:val="22"/>
              </w:rPr>
            </w:pPr>
            <w:r>
              <w:rPr>
                <w:rFonts w:ascii="Arial" w:hAnsi="Arial" w:cs="Arial"/>
                <w:color w:val="000000"/>
                <w:sz w:val="22"/>
                <w:szCs w:val="22"/>
              </w:rPr>
              <w:t>Chp. 6</w:t>
            </w:r>
          </w:p>
        </w:tc>
        <w:tc>
          <w:tcPr>
            <w:tcW w:w="2040" w:type="dxa"/>
            <w:tcBorders>
              <w:top w:val="nil"/>
              <w:left w:val="nil"/>
              <w:bottom w:val="single" w:sz="4" w:space="0" w:color="auto"/>
              <w:right w:val="single" w:sz="8" w:space="0" w:color="auto"/>
            </w:tcBorders>
            <w:shd w:val="clear" w:color="auto" w:fill="auto"/>
            <w:noWrap/>
            <w:vAlign w:val="bottom"/>
            <w:hideMark/>
          </w:tcPr>
          <w:p w14:paraId="5C20F503"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559ED8EA"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0CBD593"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9/18/2018</w:t>
            </w:r>
          </w:p>
        </w:tc>
        <w:tc>
          <w:tcPr>
            <w:tcW w:w="560" w:type="dxa"/>
            <w:tcBorders>
              <w:top w:val="nil"/>
              <w:left w:val="nil"/>
              <w:bottom w:val="single" w:sz="4" w:space="0" w:color="auto"/>
              <w:right w:val="single" w:sz="4" w:space="0" w:color="auto"/>
            </w:tcBorders>
            <w:shd w:val="clear" w:color="auto" w:fill="auto"/>
            <w:noWrap/>
            <w:vAlign w:val="bottom"/>
            <w:hideMark/>
          </w:tcPr>
          <w:p w14:paraId="06CD6037"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DCE6F1"/>
            <w:noWrap/>
            <w:vAlign w:val="bottom"/>
            <w:hideMark/>
          </w:tcPr>
          <w:p w14:paraId="0FF0E278" w14:textId="45484503" w:rsidR="006513DC" w:rsidRPr="00FD7486" w:rsidRDefault="00AA7F35" w:rsidP="006513DC">
            <w:pPr>
              <w:jc w:val="center"/>
              <w:rPr>
                <w:rFonts w:ascii="Arial" w:hAnsi="Arial" w:cs="Arial"/>
                <w:color w:val="000000"/>
                <w:sz w:val="22"/>
                <w:szCs w:val="22"/>
              </w:rPr>
            </w:pPr>
            <w:r w:rsidRPr="00FD7486">
              <w:rPr>
                <w:rFonts w:ascii="Arial" w:hAnsi="Arial" w:cs="Arial"/>
                <w:color w:val="000000"/>
                <w:sz w:val="22"/>
                <w:szCs w:val="22"/>
              </w:rPr>
              <w:t>[Career Fair]</w:t>
            </w:r>
            <w:r w:rsidR="00FD7486" w:rsidRPr="00FD7486">
              <w:rPr>
                <w:rFonts w:ascii="Arial" w:hAnsi="Arial" w:cs="Arial"/>
                <w:color w:val="000000"/>
                <w:sz w:val="22"/>
                <w:szCs w:val="22"/>
              </w:rPr>
              <w:t xml:space="preserve"> (no class)</w:t>
            </w:r>
          </w:p>
        </w:tc>
        <w:tc>
          <w:tcPr>
            <w:tcW w:w="1920" w:type="dxa"/>
            <w:tcBorders>
              <w:top w:val="nil"/>
              <w:left w:val="nil"/>
              <w:bottom w:val="single" w:sz="4" w:space="0" w:color="auto"/>
              <w:right w:val="single" w:sz="4" w:space="0" w:color="auto"/>
            </w:tcBorders>
            <w:shd w:val="clear" w:color="auto" w:fill="auto"/>
            <w:noWrap/>
            <w:vAlign w:val="bottom"/>
            <w:hideMark/>
          </w:tcPr>
          <w:p w14:paraId="272CC9D2" w14:textId="66320F52" w:rsidR="006513DC" w:rsidRPr="006513DC" w:rsidRDefault="00AA7F35" w:rsidP="00AA7F35">
            <w:pPr>
              <w:jc w:val="center"/>
              <w:rPr>
                <w:rFonts w:ascii="Arial" w:hAnsi="Arial" w:cs="Arial"/>
                <w:color w:val="000000"/>
                <w:sz w:val="22"/>
                <w:szCs w:val="22"/>
              </w:rPr>
            </w:pPr>
            <w:r>
              <w:rPr>
                <w:rFonts w:ascii="Arial" w:hAnsi="Arial" w:cs="Arial"/>
                <w:color w:val="000000"/>
                <w:sz w:val="22"/>
                <w:szCs w:val="22"/>
              </w:rPr>
              <w:t>---</w:t>
            </w:r>
          </w:p>
        </w:tc>
        <w:tc>
          <w:tcPr>
            <w:tcW w:w="2040" w:type="dxa"/>
            <w:tcBorders>
              <w:top w:val="nil"/>
              <w:left w:val="nil"/>
              <w:bottom w:val="single" w:sz="4" w:space="0" w:color="auto"/>
              <w:right w:val="single" w:sz="8" w:space="0" w:color="auto"/>
            </w:tcBorders>
            <w:shd w:val="clear" w:color="auto" w:fill="auto"/>
            <w:noWrap/>
            <w:vAlign w:val="bottom"/>
            <w:hideMark/>
          </w:tcPr>
          <w:p w14:paraId="7C4747EA" w14:textId="24DB6694"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4</w:t>
            </w:r>
            <w:r w:rsidR="00FD7486">
              <w:rPr>
                <w:rFonts w:ascii="Arial" w:hAnsi="Arial" w:cs="Arial"/>
                <w:color w:val="000000"/>
                <w:sz w:val="22"/>
                <w:szCs w:val="22"/>
              </w:rPr>
              <w:t>^</w:t>
            </w:r>
          </w:p>
        </w:tc>
      </w:tr>
      <w:tr w:rsidR="006513DC" w:rsidRPr="006513DC" w14:paraId="2C25A5A2"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9F45B0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9/20/2018</w:t>
            </w:r>
          </w:p>
        </w:tc>
        <w:tc>
          <w:tcPr>
            <w:tcW w:w="560" w:type="dxa"/>
            <w:tcBorders>
              <w:top w:val="nil"/>
              <w:left w:val="nil"/>
              <w:bottom w:val="single" w:sz="4" w:space="0" w:color="auto"/>
              <w:right w:val="single" w:sz="4" w:space="0" w:color="auto"/>
            </w:tcBorders>
            <w:shd w:val="clear" w:color="auto" w:fill="auto"/>
            <w:noWrap/>
            <w:vAlign w:val="bottom"/>
            <w:hideMark/>
          </w:tcPr>
          <w:p w14:paraId="3E55FDF4"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DCE6F1"/>
            <w:noWrap/>
            <w:vAlign w:val="bottom"/>
            <w:hideMark/>
          </w:tcPr>
          <w:p w14:paraId="03FC59A1"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Fitting Models to DATA</w:t>
            </w:r>
          </w:p>
        </w:tc>
        <w:tc>
          <w:tcPr>
            <w:tcW w:w="1920" w:type="dxa"/>
            <w:tcBorders>
              <w:top w:val="nil"/>
              <w:left w:val="nil"/>
              <w:bottom w:val="single" w:sz="4" w:space="0" w:color="auto"/>
              <w:right w:val="single" w:sz="4" w:space="0" w:color="auto"/>
            </w:tcBorders>
            <w:shd w:val="clear" w:color="auto" w:fill="auto"/>
            <w:noWrap/>
            <w:vAlign w:val="bottom"/>
            <w:hideMark/>
          </w:tcPr>
          <w:p w14:paraId="03071CC1"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7</w:t>
            </w:r>
          </w:p>
        </w:tc>
        <w:tc>
          <w:tcPr>
            <w:tcW w:w="2040" w:type="dxa"/>
            <w:tcBorders>
              <w:top w:val="nil"/>
              <w:left w:val="nil"/>
              <w:bottom w:val="single" w:sz="4" w:space="0" w:color="auto"/>
              <w:right w:val="single" w:sz="8" w:space="0" w:color="auto"/>
            </w:tcBorders>
            <w:shd w:val="clear" w:color="auto" w:fill="auto"/>
            <w:noWrap/>
            <w:vAlign w:val="bottom"/>
            <w:hideMark/>
          </w:tcPr>
          <w:p w14:paraId="42E6D27C"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5676DAFF"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B500661"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9/25/2018</w:t>
            </w:r>
          </w:p>
        </w:tc>
        <w:tc>
          <w:tcPr>
            <w:tcW w:w="560" w:type="dxa"/>
            <w:tcBorders>
              <w:top w:val="nil"/>
              <w:left w:val="nil"/>
              <w:bottom w:val="single" w:sz="4" w:space="0" w:color="auto"/>
              <w:right w:val="single" w:sz="4" w:space="0" w:color="auto"/>
            </w:tcBorders>
            <w:shd w:val="clear" w:color="auto" w:fill="auto"/>
            <w:noWrap/>
            <w:vAlign w:val="bottom"/>
            <w:hideMark/>
          </w:tcPr>
          <w:p w14:paraId="08117881"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FDE9D9"/>
            <w:noWrap/>
            <w:vAlign w:val="bottom"/>
            <w:hideMark/>
          </w:tcPr>
          <w:p w14:paraId="2148A85C" w14:textId="5479604A" w:rsidR="006513DC" w:rsidRPr="006513DC" w:rsidRDefault="006C7282" w:rsidP="006513DC">
            <w:pPr>
              <w:jc w:val="center"/>
              <w:rPr>
                <w:rFonts w:ascii="Arial" w:hAnsi="Arial" w:cs="Arial"/>
                <w:color w:val="000000"/>
                <w:sz w:val="22"/>
                <w:szCs w:val="22"/>
              </w:rPr>
            </w:pPr>
            <w:r>
              <w:rPr>
                <w:rFonts w:ascii="Arial" w:hAnsi="Arial" w:cs="Arial"/>
                <w:color w:val="000000"/>
                <w:sz w:val="22"/>
                <w:szCs w:val="22"/>
              </w:rPr>
              <w:t>[Career Fair]</w:t>
            </w:r>
            <w:r w:rsidR="00FD7486">
              <w:rPr>
                <w:rFonts w:ascii="Arial" w:hAnsi="Arial" w:cs="Arial"/>
                <w:color w:val="000000"/>
                <w:sz w:val="22"/>
                <w:szCs w:val="22"/>
              </w:rPr>
              <w:t xml:space="preserve"> (no class)</w:t>
            </w:r>
          </w:p>
        </w:tc>
        <w:tc>
          <w:tcPr>
            <w:tcW w:w="1920" w:type="dxa"/>
            <w:tcBorders>
              <w:top w:val="nil"/>
              <w:left w:val="nil"/>
              <w:bottom w:val="single" w:sz="4" w:space="0" w:color="auto"/>
              <w:right w:val="single" w:sz="4" w:space="0" w:color="auto"/>
            </w:tcBorders>
            <w:shd w:val="clear" w:color="auto" w:fill="auto"/>
            <w:noWrap/>
            <w:vAlign w:val="bottom"/>
            <w:hideMark/>
          </w:tcPr>
          <w:p w14:paraId="7B6F8D70" w14:textId="61B493DE" w:rsidR="006513DC" w:rsidRPr="006513DC" w:rsidRDefault="006C7282" w:rsidP="006513DC">
            <w:pPr>
              <w:jc w:val="center"/>
              <w:rPr>
                <w:rFonts w:ascii="Arial" w:hAnsi="Arial" w:cs="Arial"/>
                <w:color w:val="000000"/>
                <w:sz w:val="22"/>
                <w:szCs w:val="22"/>
              </w:rPr>
            </w:pPr>
            <w:r>
              <w:rPr>
                <w:rFonts w:ascii="Arial" w:hAnsi="Arial" w:cs="Arial"/>
                <w:color w:val="000000"/>
                <w:sz w:val="22"/>
                <w:szCs w:val="22"/>
              </w:rPr>
              <w:t>---</w:t>
            </w:r>
          </w:p>
        </w:tc>
        <w:tc>
          <w:tcPr>
            <w:tcW w:w="2040" w:type="dxa"/>
            <w:tcBorders>
              <w:top w:val="nil"/>
              <w:left w:val="nil"/>
              <w:bottom w:val="single" w:sz="4" w:space="0" w:color="auto"/>
              <w:right w:val="single" w:sz="8" w:space="0" w:color="auto"/>
            </w:tcBorders>
            <w:shd w:val="clear" w:color="auto" w:fill="auto"/>
            <w:noWrap/>
            <w:vAlign w:val="bottom"/>
            <w:hideMark/>
          </w:tcPr>
          <w:p w14:paraId="0191EE7D" w14:textId="454F41D9"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5</w:t>
            </w:r>
            <w:r w:rsidR="00FD7486">
              <w:rPr>
                <w:rFonts w:ascii="Arial" w:hAnsi="Arial" w:cs="Arial"/>
                <w:color w:val="000000"/>
                <w:sz w:val="22"/>
                <w:szCs w:val="22"/>
              </w:rPr>
              <w:t>^</w:t>
            </w:r>
          </w:p>
        </w:tc>
      </w:tr>
      <w:tr w:rsidR="006513DC" w:rsidRPr="006513DC" w14:paraId="04C48C7D"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8BC3B3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9/27/2018</w:t>
            </w:r>
          </w:p>
        </w:tc>
        <w:tc>
          <w:tcPr>
            <w:tcW w:w="560" w:type="dxa"/>
            <w:tcBorders>
              <w:top w:val="nil"/>
              <w:left w:val="nil"/>
              <w:bottom w:val="single" w:sz="4" w:space="0" w:color="auto"/>
              <w:right w:val="single" w:sz="4" w:space="0" w:color="auto"/>
            </w:tcBorders>
            <w:shd w:val="clear" w:color="auto" w:fill="auto"/>
            <w:noWrap/>
            <w:vAlign w:val="bottom"/>
            <w:hideMark/>
          </w:tcPr>
          <w:p w14:paraId="58384C00"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FDE9D9"/>
            <w:noWrap/>
            <w:vAlign w:val="bottom"/>
            <w:hideMark/>
          </w:tcPr>
          <w:p w14:paraId="02C87D7C" w14:textId="5C6DA97F" w:rsidR="006513DC" w:rsidRPr="006513DC" w:rsidRDefault="006C7282" w:rsidP="006C7282">
            <w:pPr>
              <w:jc w:val="center"/>
              <w:rPr>
                <w:rFonts w:ascii="Arial" w:hAnsi="Arial" w:cs="Arial"/>
                <w:color w:val="000000"/>
                <w:sz w:val="22"/>
                <w:szCs w:val="22"/>
              </w:rPr>
            </w:pPr>
            <w:r>
              <w:rPr>
                <w:rFonts w:ascii="Arial" w:hAnsi="Arial" w:cs="Arial"/>
                <w:color w:val="000000"/>
                <w:sz w:val="22"/>
                <w:szCs w:val="22"/>
              </w:rPr>
              <w:t>Instrumentation and Safety</w:t>
            </w:r>
          </w:p>
        </w:tc>
        <w:tc>
          <w:tcPr>
            <w:tcW w:w="1920" w:type="dxa"/>
            <w:tcBorders>
              <w:top w:val="nil"/>
              <w:left w:val="nil"/>
              <w:bottom w:val="single" w:sz="4" w:space="0" w:color="auto"/>
              <w:right w:val="single" w:sz="4" w:space="0" w:color="auto"/>
            </w:tcBorders>
            <w:shd w:val="clear" w:color="auto" w:fill="auto"/>
            <w:noWrap/>
            <w:vAlign w:val="bottom"/>
            <w:hideMark/>
          </w:tcPr>
          <w:p w14:paraId="6082BD96" w14:textId="357144DE" w:rsidR="006513DC" w:rsidRPr="006513DC" w:rsidRDefault="00AA7F35" w:rsidP="006513DC">
            <w:pPr>
              <w:jc w:val="center"/>
              <w:rPr>
                <w:rFonts w:ascii="Arial" w:hAnsi="Arial" w:cs="Arial"/>
                <w:color w:val="000000"/>
                <w:sz w:val="22"/>
                <w:szCs w:val="22"/>
              </w:rPr>
            </w:pPr>
            <w:r>
              <w:rPr>
                <w:rFonts w:ascii="Arial" w:hAnsi="Arial" w:cs="Arial"/>
                <w:color w:val="000000"/>
                <w:sz w:val="22"/>
                <w:szCs w:val="22"/>
              </w:rPr>
              <w:t>C</w:t>
            </w:r>
            <w:r w:rsidR="006C7282">
              <w:rPr>
                <w:rFonts w:ascii="Arial" w:hAnsi="Arial" w:cs="Arial"/>
                <w:color w:val="000000"/>
                <w:sz w:val="22"/>
                <w:szCs w:val="22"/>
              </w:rPr>
              <w:t>hp.9 +1</w:t>
            </w:r>
            <w:r>
              <w:rPr>
                <w:rFonts w:ascii="Arial" w:hAnsi="Arial" w:cs="Arial"/>
                <w:color w:val="000000"/>
                <w:sz w:val="22"/>
                <w:szCs w:val="22"/>
              </w:rPr>
              <w:t>0</w:t>
            </w:r>
          </w:p>
        </w:tc>
        <w:tc>
          <w:tcPr>
            <w:tcW w:w="2040" w:type="dxa"/>
            <w:tcBorders>
              <w:top w:val="nil"/>
              <w:left w:val="nil"/>
              <w:bottom w:val="single" w:sz="4" w:space="0" w:color="auto"/>
              <w:right w:val="single" w:sz="8" w:space="0" w:color="auto"/>
            </w:tcBorders>
            <w:shd w:val="clear" w:color="auto" w:fill="auto"/>
            <w:noWrap/>
            <w:vAlign w:val="bottom"/>
            <w:hideMark/>
          </w:tcPr>
          <w:p w14:paraId="12AFFE89"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70A1D4E3"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4E4C2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10/2/2018</w:t>
            </w:r>
          </w:p>
        </w:tc>
        <w:tc>
          <w:tcPr>
            <w:tcW w:w="560" w:type="dxa"/>
            <w:tcBorders>
              <w:top w:val="nil"/>
              <w:left w:val="nil"/>
              <w:bottom w:val="single" w:sz="4" w:space="0" w:color="auto"/>
              <w:right w:val="single" w:sz="4" w:space="0" w:color="auto"/>
            </w:tcBorders>
            <w:shd w:val="clear" w:color="auto" w:fill="auto"/>
            <w:noWrap/>
            <w:vAlign w:val="bottom"/>
            <w:hideMark/>
          </w:tcPr>
          <w:p w14:paraId="6DCC95F0"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DCE6F1"/>
            <w:noWrap/>
            <w:vAlign w:val="bottom"/>
            <w:hideMark/>
          </w:tcPr>
          <w:p w14:paraId="5CA0F83F" w14:textId="4213FBF3"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EXAM 1 (Chp</w:t>
            </w:r>
            <w:r w:rsidR="00685416">
              <w:rPr>
                <w:rFonts w:ascii="Arial" w:hAnsi="Arial" w:cs="Arial"/>
                <w:color w:val="000000"/>
                <w:sz w:val="22"/>
                <w:szCs w:val="22"/>
              </w:rPr>
              <w:t>.</w:t>
            </w:r>
            <w:r w:rsidRPr="006513DC">
              <w:rPr>
                <w:rFonts w:ascii="Arial" w:hAnsi="Arial" w:cs="Arial"/>
                <w:color w:val="000000"/>
                <w:sz w:val="22"/>
                <w:szCs w:val="22"/>
              </w:rPr>
              <w:t xml:space="preserve"> 1-7)</w:t>
            </w:r>
          </w:p>
        </w:tc>
        <w:tc>
          <w:tcPr>
            <w:tcW w:w="1920" w:type="dxa"/>
            <w:tcBorders>
              <w:top w:val="nil"/>
              <w:left w:val="nil"/>
              <w:bottom w:val="single" w:sz="4" w:space="0" w:color="auto"/>
              <w:right w:val="single" w:sz="4" w:space="0" w:color="auto"/>
            </w:tcBorders>
            <w:shd w:val="clear" w:color="auto" w:fill="auto"/>
            <w:noWrap/>
            <w:vAlign w:val="bottom"/>
            <w:hideMark/>
          </w:tcPr>
          <w:p w14:paraId="26607490" w14:textId="70C90953"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r w:rsidR="006C7282">
              <w:rPr>
                <w:rFonts w:ascii="Arial" w:hAnsi="Arial" w:cs="Arial"/>
                <w:color w:val="000000"/>
                <w:sz w:val="22"/>
                <w:szCs w:val="22"/>
              </w:rPr>
              <w:t>---</w:t>
            </w:r>
          </w:p>
        </w:tc>
        <w:tc>
          <w:tcPr>
            <w:tcW w:w="2040" w:type="dxa"/>
            <w:tcBorders>
              <w:top w:val="nil"/>
              <w:left w:val="nil"/>
              <w:bottom w:val="single" w:sz="4" w:space="0" w:color="auto"/>
              <w:right w:val="single" w:sz="8" w:space="0" w:color="auto"/>
            </w:tcBorders>
            <w:shd w:val="clear" w:color="auto" w:fill="auto"/>
            <w:noWrap/>
            <w:vAlign w:val="bottom"/>
            <w:hideMark/>
          </w:tcPr>
          <w:p w14:paraId="5D646C7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[study for test]</w:t>
            </w:r>
          </w:p>
        </w:tc>
      </w:tr>
      <w:tr w:rsidR="006513DC" w:rsidRPr="006513DC" w14:paraId="703F1E05"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B71097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10/4/2018</w:t>
            </w:r>
          </w:p>
        </w:tc>
        <w:tc>
          <w:tcPr>
            <w:tcW w:w="560" w:type="dxa"/>
            <w:tcBorders>
              <w:top w:val="nil"/>
              <w:left w:val="nil"/>
              <w:bottom w:val="single" w:sz="4" w:space="0" w:color="auto"/>
              <w:right w:val="single" w:sz="4" w:space="0" w:color="auto"/>
            </w:tcBorders>
            <w:shd w:val="clear" w:color="auto" w:fill="auto"/>
            <w:noWrap/>
            <w:vAlign w:val="bottom"/>
            <w:hideMark/>
          </w:tcPr>
          <w:p w14:paraId="0A85F88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FDE9D9"/>
            <w:noWrap/>
            <w:vAlign w:val="bottom"/>
            <w:hideMark/>
          </w:tcPr>
          <w:p w14:paraId="509BE6AC"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Feedback, PID Controllers</w:t>
            </w:r>
          </w:p>
        </w:tc>
        <w:tc>
          <w:tcPr>
            <w:tcW w:w="1920" w:type="dxa"/>
            <w:tcBorders>
              <w:top w:val="nil"/>
              <w:left w:val="nil"/>
              <w:bottom w:val="single" w:sz="4" w:space="0" w:color="auto"/>
              <w:right w:val="single" w:sz="4" w:space="0" w:color="auto"/>
            </w:tcBorders>
            <w:shd w:val="clear" w:color="auto" w:fill="auto"/>
            <w:noWrap/>
            <w:vAlign w:val="bottom"/>
            <w:hideMark/>
          </w:tcPr>
          <w:p w14:paraId="07ED44F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8</w:t>
            </w:r>
          </w:p>
        </w:tc>
        <w:tc>
          <w:tcPr>
            <w:tcW w:w="2040" w:type="dxa"/>
            <w:tcBorders>
              <w:top w:val="nil"/>
              <w:left w:val="nil"/>
              <w:bottom w:val="single" w:sz="4" w:space="0" w:color="auto"/>
              <w:right w:val="single" w:sz="8" w:space="0" w:color="auto"/>
            </w:tcBorders>
            <w:shd w:val="clear" w:color="auto" w:fill="auto"/>
            <w:noWrap/>
            <w:vAlign w:val="bottom"/>
            <w:hideMark/>
          </w:tcPr>
          <w:p w14:paraId="347B10C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7BFEB44D"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06F987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10/9/2018</w:t>
            </w:r>
          </w:p>
        </w:tc>
        <w:tc>
          <w:tcPr>
            <w:tcW w:w="560" w:type="dxa"/>
            <w:tcBorders>
              <w:top w:val="nil"/>
              <w:left w:val="nil"/>
              <w:bottom w:val="single" w:sz="4" w:space="0" w:color="auto"/>
              <w:right w:val="single" w:sz="4" w:space="0" w:color="auto"/>
            </w:tcBorders>
            <w:shd w:val="clear" w:color="auto" w:fill="auto"/>
            <w:noWrap/>
            <w:vAlign w:val="bottom"/>
            <w:hideMark/>
          </w:tcPr>
          <w:p w14:paraId="1438970D"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FDE9D9"/>
            <w:noWrap/>
            <w:vAlign w:val="bottom"/>
            <w:hideMark/>
          </w:tcPr>
          <w:p w14:paraId="5A077954"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Feedback, PID Controllers</w:t>
            </w:r>
          </w:p>
        </w:tc>
        <w:tc>
          <w:tcPr>
            <w:tcW w:w="1920" w:type="dxa"/>
            <w:tcBorders>
              <w:top w:val="nil"/>
              <w:left w:val="nil"/>
              <w:bottom w:val="single" w:sz="4" w:space="0" w:color="auto"/>
              <w:right w:val="single" w:sz="4" w:space="0" w:color="auto"/>
            </w:tcBorders>
            <w:shd w:val="clear" w:color="auto" w:fill="auto"/>
            <w:noWrap/>
            <w:vAlign w:val="bottom"/>
            <w:hideMark/>
          </w:tcPr>
          <w:p w14:paraId="6BC680C7"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8</w:t>
            </w:r>
          </w:p>
        </w:tc>
        <w:tc>
          <w:tcPr>
            <w:tcW w:w="2040" w:type="dxa"/>
            <w:tcBorders>
              <w:top w:val="nil"/>
              <w:left w:val="nil"/>
              <w:bottom w:val="single" w:sz="4" w:space="0" w:color="auto"/>
              <w:right w:val="single" w:sz="8" w:space="0" w:color="auto"/>
            </w:tcBorders>
            <w:shd w:val="clear" w:color="auto" w:fill="auto"/>
            <w:noWrap/>
            <w:vAlign w:val="bottom"/>
            <w:hideMark/>
          </w:tcPr>
          <w:p w14:paraId="3947366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6</w:t>
            </w:r>
          </w:p>
        </w:tc>
      </w:tr>
      <w:tr w:rsidR="006513DC" w:rsidRPr="006513DC" w14:paraId="4256D39A"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557F89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10/11/2018</w:t>
            </w:r>
          </w:p>
        </w:tc>
        <w:tc>
          <w:tcPr>
            <w:tcW w:w="560" w:type="dxa"/>
            <w:tcBorders>
              <w:top w:val="nil"/>
              <w:left w:val="nil"/>
              <w:bottom w:val="single" w:sz="4" w:space="0" w:color="auto"/>
              <w:right w:val="single" w:sz="4" w:space="0" w:color="auto"/>
            </w:tcBorders>
            <w:shd w:val="clear" w:color="auto" w:fill="auto"/>
            <w:noWrap/>
            <w:vAlign w:val="bottom"/>
            <w:hideMark/>
          </w:tcPr>
          <w:p w14:paraId="4AE89431"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FDE9D9"/>
            <w:noWrap/>
            <w:vAlign w:val="bottom"/>
            <w:hideMark/>
          </w:tcPr>
          <w:p w14:paraId="578A05D3"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Closed loop transfer function</w:t>
            </w:r>
          </w:p>
        </w:tc>
        <w:tc>
          <w:tcPr>
            <w:tcW w:w="1920" w:type="dxa"/>
            <w:tcBorders>
              <w:top w:val="nil"/>
              <w:left w:val="nil"/>
              <w:bottom w:val="single" w:sz="4" w:space="0" w:color="auto"/>
              <w:right w:val="single" w:sz="4" w:space="0" w:color="auto"/>
            </w:tcBorders>
            <w:shd w:val="clear" w:color="auto" w:fill="auto"/>
            <w:noWrap/>
            <w:vAlign w:val="bottom"/>
            <w:hideMark/>
          </w:tcPr>
          <w:p w14:paraId="650E4A50"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11</w:t>
            </w:r>
          </w:p>
        </w:tc>
        <w:tc>
          <w:tcPr>
            <w:tcW w:w="2040" w:type="dxa"/>
            <w:tcBorders>
              <w:top w:val="nil"/>
              <w:left w:val="nil"/>
              <w:bottom w:val="single" w:sz="4" w:space="0" w:color="auto"/>
              <w:right w:val="single" w:sz="8" w:space="0" w:color="auto"/>
            </w:tcBorders>
            <w:shd w:val="clear" w:color="auto" w:fill="auto"/>
            <w:noWrap/>
            <w:vAlign w:val="bottom"/>
            <w:hideMark/>
          </w:tcPr>
          <w:p w14:paraId="7045D70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64D52C71"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8008D4B"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10/16/2018</w:t>
            </w:r>
          </w:p>
        </w:tc>
        <w:tc>
          <w:tcPr>
            <w:tcW w:w="560" w:type="dxa"/>
            <w:tcBorders>
              <w:top w:val="nil"/>
              <w:left w:val="nil"/>
              <w:bottom w:val="single" w:sz="4" w:space="0" w:color="auto"/>
              <w:right w:val="single" w:sz="4" w:space="0" w:color="auto"/>
            </w:tcBorders>
            <w:shd w:val="clear" w:color="auto" w:fill="auto"/>
            <w:noWrap/>
            <w:vAlign w:val="bottom"/>
            <w:hideMark/>
          </w:tcPr>
          <w:p w14:paraId="6839419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FDE9D9"/>
            <w:noWrap/>
            <w:vAlign w:val="bottom"/>
            <w:hideMark/>
          </w:tcPr>
          <w:p w14:paraId="7797669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Block Diagrams, Stability</w:t>
            </w:r>
          </w:p>
        </w:tc>
        <w:tc>
          <w:tcPr>
            <w:tcW w:w="1920" w:type="dxa"/>
            <w:tcBorders>
              <w:top w:val="nil"/>
              <w:left w:val="nil"/>
              <w:bottom w:val="single" w:sz="4" w:space="0" w:color="auto"/>
              <w:right w:val="single" w:sz="4" w:space="0" w:color="auto"/>
            </w:tcBorders>
            <w:shd w:val="clear" w:color="auto" w:fill="auto"/>
            <w:noWrap/>
            <w:vAlign w:val="bottom"/>
            <w:hideMark/>
          </w:tcPr>
          <w:p w14:paraId="0648D741"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11</w:t>
            </w:r>
          </w:p>
        </w:tc>
        <w:tc>
          <w:tcPr>
            <w:tcW w:w="2040" w:type="dxa"/>
            <w:tcBorders>
              <w:top w:val="nil"/>
              <w:left w:val="nil"/>
              <w:bottom w:val="single" w:sz="4" w:space="0" w:color="auto"/>
              <w:right w:val="single" w:sz="8" w:space="0" w:color="auto"/>
            </w:tcBorders>
            <w:shd w:val="clear" w:color="auto" w:fill="auto"/>
            <w:noWrap/>
            <w:vAlign w:val="bottom"/>
            <w:hideMark/>
          </w:tcPr>
          <w:p w14:paraId="337684E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7</w:t>
            </w:r>
          </w:p>
        </w:tc>
      </w:tr>
      <w:tr w:rsidR="006513DC" w:rsidRPr="006513DC" w14:paraId="3C83EBC0"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116D06D"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10/18/2018</w:t>
            </w:r>
          </w:p>
        </w:tc>
        <w:tc>
          <w:tcPr>
            <w:tcW w:w="560" w:type="dxa"/>
            <w:tcBorders>
              <w:top w:val="nil"/>
              <w:left w:val="nil"/>
              <w:bottom w:val="single" w:sz="4" w:space="0" w:color="auto"/>
              <w:right w:val="single" w:sz="4" w:space="0" w:color="auto"/>
            </w:tcBorders>
            <w:shd w:val="clear" w:color="auto" w:fill="auto"/>
            <w:noWrap/>
            <w:vAlign w:val="bottom"/>
            <w:hideMark/>
          </w:tcPr>
          <w:p w14:paraId="4346DC9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nil"/>
              <w:right w:val="nil"/>
            </w:tcBorders>
            <w:shd w:val="clear" w:color="000000" w:fill="E4DFEC"/>
            <w:noWrap/>
            <w:vAlign w:val="bottom"/>
            <w:hideMark/>
          </w:tcPr>
          <w:p w14:paraId="10892B0E" w14:textId="6D59D1C5" w:rsidR="006513DC" w:rsidRPr="006513DC" w:rsidRDefault="00EE4874" w:rsidP="00EE4874">
            <w:pPr>
              <w:jc w:val="center"/>
              <w:rPr>
                <w:rFonts w:ascii="Arial" w:hAnsi="Arial" w:cs="Arial"/>
                <w:color w:val="000000"/>
                <w:sz w:val="22"/>
                <w:szCs w:val="22"/>
              </w:rPr>
            </w:pPr>
            <w:r>
              <w:rPr>
                <w:rFonts w:ascii="Arial" w:hAnsi="Arial" w:cs="Arial"/>
                <w:color w:val="000000"/>
                <w:sz w:val="22"/>
                <w:szCs w:val="22"/>
              </w:rPr>
              <w:t>Intro to LAB Online (no class)</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9457347" w14:textId="54D1B0A9"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r w:rsidR="006C7282">
              <w:rPr>
                <w:rFonts w:ascii="Arial" w:hAnsi="Arial" w:cs="Arial"/>
                <w:color w:val="000000"/>
                <w:sz w:val="22"/>
                <w:szCs w:val="22"/>
              </w:rPr>
              <w:t>---</w:t>
            </w:r>
          </w:p>
        </w:tc>
        <w:tc>
          <w:tcPr>
            <w:tcW w:w="2040" w:type="dxa"/>
            <w:tcBorders>
              <w:top w:val="nil"/>
              <w:left w:val="nil"/>
              <w:bottom w:val="single" w:sz="4" w:space="0" w:color="auto"/>
              <w:right w:val="single" w:sz="8" w:space="0" w:color="auto"/>
            </w:tcBorders>
            <w:shd w:val="clear" w:color="auto" w:fill="auto"/>
            <w:noWrap/>
            <w:vAlign w:val="bottom"/>
            <w:hideMark/>
          </w:tcPr>
          <w:p w14:paraId="786457A9"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2B60623A"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BF7FA3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10/23/2018</w:t>
            </w:r>
          </w:p>
        </w:tc>
        <w:tc>
          <w:tcPr>
            <w:tcW w:w="560" w:type="dxa"/>
            <w:tcBorders>
              <w:top w:val="nil"/>
              <w:left w:val="nil"/>
              <w:bottom w:val="single" w:sz="4" w:space="0" w:color="auto"/>
              <w:right w:val="single" w:sz="4" w:space="0" w:color="auto"/>
            </w:tcBorders>
            <w:shd w:val="clear" w:color="auto" w:fill="auto"/>
            <w:noWrap/>
            <w:vAlign w:val="bottom"/>
            <w:hideMark/>
          </w:tcPr>
          <w:p w14:paraId="63480007"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single" w:sz="4" w:space="0" w:color="auto"/>
              <w:left w:val="nil"/>
              <w:bottom w:val="single" w:sz="4" w:space="0" w:color="auto"/>
              <w:right w:val="single" w:sz="4" w:space="0" w:color="auto"/>
            </w:tcBorders>
            <w:shd w:val="clear" w:color="000000" w:fill="FDE9D9"/>
            <w:noWrap/>
            <w:vAlign w:val="bottom"/>
            <w:hideMark/>
          </w:tcPr>
          <w:p w14:paraId="5C35EEC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Closed Loop Analysis</w:t>
            </w:r>
          </w:p>
        </w:tc>
        <w:tc>
          <w:tcPr>
            <w:tcW w:w="1920" w:type="dxa"/>
            <w:tcBorders>
              <w:top w:val="nil"/>
              <w:left w:val="nil"/>
              <w:bottom w:val="single" w:sz="4" w:space="0" w:color="auto"/>
              <w:right w:val="single" w:sz="4" w:space="0" w:color="auto"/>
            </w:tcBorders>
            <w:shd w:val="clear" w:color="auto" w:fill="auto"/>
            <w:noWrap/>
            <w:vAlign w:val="center"/>
            <w:hideMark/>
          </w:tcPr>
          <w:p w14:paraId="1C1600CB"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12</w:t>
            </w:r>
          </w:p>
        </w:tc>
        <w:tc>
          <w:tcPr>
            <w:tcW w:w="2040" w:type="dxa"/>
            <w:tcBorders>
              <w:top w:val="nil"/>
              <w:left w:val="nil"/>
              <w:bottom w:val="single" w:sz="4" w:space="0" w:color="auto"/>
              <w:right w:val="single" w:sz="8" w:space="0" w:color="auto"/>
            </w:tcBorders>
            <w:shd w:val="clear" w:color="auto" w:fill="auto"/>
            <w:noWrap/>
            <w:vAlign w:val="center"/>
            <w:hideMark/>
          </w:tcPr>
          <w:p w14:paraId="13291D94"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8</w:t>
            </w:r>
          </w:p>
        </w:tc>
      </w:tr>
      <w:tr w:rsidR="006513DC" w:rsidRPr="006513DC" w14:paraId="555FE1AA"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BA50C09"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10/25/2018</w:t>
            </w:r>
          </w:p>
        </w:tc>
        <w:tc>
          <w:tcPr>
            <w:tcW w:w="560" w:type="dxa"/>
            <w:tcBorders>
              <w:top w:val="nil"/>
              <w:left w:val="nil"/>
              <w:bottom w:val="single" w:sz="4" w:space="0" w:color="auto"/>
              <w:right w:val="single" w:sz="4" w:space="0" w:color="auto"/>
            </w:tcBorders>
            <w:shd w:val="clear" w:color="auto" w:fill="auto"/>
            <w:noWrap/>
            <w:vAlign w:val="bottom"/>
            <w:hideMark/>
          </w:tcPr>
          <w:p w14:paraId="75CB7B40"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FDE9D9"/>
            <w:noWrap/>
            <w:vAlign w:val="bottom"/>
            <w:hideMark/>
          </w:tcPr>
          <w:p w14:paraId="1A44391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Frequency Response</w:t>
            </w:r>
          </w:p>
        </w:tc>
        <w:tc>
          <w:tcPr>
            <w:tcW w:w="1920" w:type="dxa"/>
            <w:tcBorders>
              <w:top w:val="nil"/>
              <w:left w:val="nil"/>
              <w:bottom w:val="single" w:sz="4" w:space="0" w:color="auto"/>
              <w:right w:val="single" w:sz="4" w:space="0" w:color="auto"/>
            </w:tcBorders>
            <w:shd w:val="clear" w:color="auto" w:fill="auto"/>
            <w:noWrap/>
            <w:vAlign w:val="center"/>
            <w:hideMark/>
          </w:tcPr>
          <w:p w14:paraId="464FF8E8"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14</w:t>
            </w:r>
          </w:p>
        </w:tc>
        <w:tc>
          <w:tcPr>
            <w:tcW w:w="2040" w:type="dxa"/>
            <w:tcBorders>
              <w:top w:val="nil"/>
              <w:left w:val="nil"/>
              <w:bottom w:val="single" w:sz="4" w:space="0" w:color="auto"/>
              <w:right w:val="single" w:sz="8" w:space="0" w:color="auto"/>
            </w:tcBorders>
            <w:shd w:val="clear" w:color="auto" w:fill="auto"/>
            <w:noWrap/>
            <w:vAlign w:val="center"/>
            <w:hideMark/>
          </w:tcPr>
          <w:p w14:paraId="050CC14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66D1345C"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A610FEC"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10/30/2018</w:t>
            </w:r>
          </w:p>
        </w:tc>
        <w:tc>
          <w:tcPr>
            <w:tcW w:w="560" w:type="dxa"/>
            <w:tcBorders>
              <w:top w:val="nil"/>
              <w:left w:val="nil"/>
              <w:bottom w:val="single" w:sz="4" w:space="0" w:color="auto"/>
              <w:right w:val="single" w:sz="4" w:space="0" w:color="auto"/>
            </w:tcBorders>
            <w:shd w:val="clear" w:color="auto" w:fill="auto"/>
            <w:noWrap/>
            <w:vAlign w:val="bottom"/>
            <w:hideMark/>
          </w:tcPr>
          <w:p w14:paraId="58ACB06B"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E4DFEC"/>
            <w:noWrap/>
            <w:vAlign w:val="bottom"/>
            <w:hideMark/>
          </w:tcPr>
          <w:p w14:paraId="73F8D0FC" w14:textId="3977A256" w:rsidR="006513DC" w:rsidRPr="006513DC" w:rsidRDefault="006513DC" w:rsidP="00EE4874">
            <w:pPr>
              <w:jc w:val="center"/>
              <w:rPr>
                <w:rFonts w:ascii="Arial" w:hAnsi="Arial" w:cs="Arial"/>
                <w:color w:val="000000"/>
                <w:sz w:val="22"/>
                <w:szCs w:val="22"/>
              </w:rPr>
            </w:pPr>
            <w:r w:rsidRPr="006513DC">
              <w:rPr>
                <w:rFonts w:ascii="Arial" w:hAnsi="Arial" w:cs="Arial"/>
                <w:color w:val="000000"/>
                <w:sz w:val="22"/>
                <w:szCs w:val="22"/>
              </w:rPr>
              <w:t>LAB</w:t>
            </w:r>
            <w:r w:rsidR="00EE4874">
              <w:rPr>
                <w:rFonts w:ascii="Arial" w:hAnsi="Arial" w:cs="Arial"/>
                <w:color w:val="000000"/>
                <w:sz w:val="22"/>
                <w:szCs w:val="22"/>
              </w:rPr>
              <w:t xml:space="preserve"> DEMO and </w:t>
            </w:r>
            <w:r w:rsidRPr="006513DC">
              <w:rPr>
                <w:rFonts w:ascii="Arial" w:hAnsi="Arial" w:cs="Arial"/>
                <w:color w:val="000000"/>
                <w:sz w:val="22"/>
                <w:szCs w:val="22"/>
              </w:rPr>
              <w:t>Groups in CLASS*</w:t>
            </w:r>
          </w:p>
        </w:tc>
        <w:tc>
          <w:tcPr>
            <w:tcW w:w="1920" w:type="dxa"/>
            <w:tcBorders>
              <w:top w:val="nil"/>
              <w:left w:val="nil"/>
              <w:bottom w:val="single" w:sz="4" w:space="0" w:color="auto"/>
              <w:right w:val="single" w:sz="4" w:space="0" w:color="auto"/>
            </w:tcBorders>
            <w:shd w:val="clear" w:color="auto" w:fill="auto"/>
            <w:noWrap/>
            <w:vAlign w:val="bottom"/>
            <w:hideMark/>
          </w:tcPr>
          <w:p w14:paraId="2B7644C4" w14:textId="45BE0224"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r w:rsidR="006C7282">
              <w:rPr>
                <w:rFonts w:ascii="Arial" w:hAnsi="Arial" w:cs="Arial"/>
                <w:color w:val="000000"/>
                <w:sz w:val="22"/>
                <w:szCs w:val="22"/>
              </w:rPr>
              <w:t>---</w:t>
            </w:r>
          </w:p>
        </w:tc>
        <w:tc>
          <w:tcPr>
            <w:tcW w:w="2040" w:type="dxa"/>
            <w:tcBorders>
              <w:top w:val="nil"/>
              <w:left w:val="nil"/>
              <w:bottom w:val="single" w:sz="4" w:space="0" w:color="auto"/>
              <w:right w:val="single" w:sz="8" w:space="0" w:color="auto"/>
            </w:tcBorders>
            <w:shd w:val="clear" w:color="auto" w:fill="auto"/>
            <w:noWrap/>
            <w:vAlign w:val="bottom"/>
            <w:hideMark/>
          </w:tcPr>
          <w:p w14:paraId="7338D85C"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9</w:t>
            </w:r>
          </w:p>
        </w:tc>
      </w:tr>
      <w:tr w:rsidR="006513DC" w:rsidRPr="006513DC" w14:paraId="099BF7A7"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2D29FD7"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11/1/2018</w:t>
            </w:r>
          </w:p>
        </w:tc>
        <w:tc>
          <w:tcPr>
            <w:tcW w:w="560" w:type="dxa"/>
            <w:tcBorders>
              <w:top w:val="nil"/>
              <w:left w:val="nil"/>
              <w:bottom w:val="single" w:sz="4" w:space="0" w:color="auto"/>
              <w:right w:val="single" w:sz="4" w:space="0" w:color="auto"/>
            </w:tcBorders>
            <w:shd w:val="clear" w:color="auto" w:fill="auto"/>
            <w:noWrap/>
            <w:vAlign w:val="bottom"/>
            <w:hideMark/>
          </w:tcPr>
          <w:p w14:paraId="654ABC97"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FDE9D9"/>
            <w:noWrap/>
            <w:vAlign w:val="bottom"/>
            <w:hideMark/>
          </w:tcPr>
          <w:p w14:paraId="7F31E39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Feedforward Control</w:t>
            </w:r>
          </w:p>
        </w:tc>
        <w:tc>
          <w:tcPr>
            <w:tcW w:w="1920" w:type="dxa"/>
            <w:tcBorders>
              <w:top w:val="nil"/>
              <w:left w:val="nil"/>
              <w:bottom w:val="single" w:sz="4" w:space="0" w:color="auto"/>
              <w:right w:val="single" w:sz="4" w:space="0" w:color="auto"/>
            </w:tcBorders>
            <w:shd w:val="clear" w:color="auto" w:fill="auto"/>
            <w:noWrap/>
            <w:vAlign w:val="bottom"/>
            <w:hideMark/>
          </w:tcPr>
          <w:p w14:paraId="37F6116C"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15</w:t>
            </w:r>
          </w:p>
        </w:tc>
        <w:tc>
          <w:tcPr>
            <w:tcW w:w="2040" w:type="dxa"/>
            <w:tcBorders>
              <w:top w:val="nil"/>
              <w:left w:val="nil"/>
              <w:bottom w:val="single" w:sz="4" w:space="0" w:color="auto"/>
              <w:right w:val="single" w:sz="8" w:space="0" w:color="auto"/>
            </w:tcBorders>
            <w:shd w:val="clear" w:color="auto" w:fill="auto"/>
            <w:noWrap/>
            <w:vAlign w:val="bottom"/>
            <w:hideMark/>
          </w:tcPr>
          <w:p w14:paraId="76071ACC"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2D3A1FC5"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F7878B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11/6/2018</w:t>
            </w:r>
          </w:p>
        </w:tc>
        <w:tc>
          <w:tcPr>
            <w:tcW w:w="560" w:type="dxa"/>
            <w:tcBorders>
              <w:top w:val="nil"/>
              <w:left w:val="nil"/>
              <w:bottom w:val="single" w:sz="4" w:space="0" w:color="auto"/>
              <w:right w:val="single" w:sz="4" w:space="0" w:color="auto"/>
            </w:tcBorders>
            <w:shd w:val="clear" w:color="auto" w:fill="auto"/>
            <w:noWrap/>
            <w:vAlign w:val="bottom"/>
            <w:hideMark/>
          </w:tcPr>
          <w:p w14:paraId="0BBCD7E9"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EBF1DE"/>
            <w:noWrap/>
            <w:vAlign w:val="center"/>
            <w:hideMark/>
          </w:tcPr>
          <w:p w14:paraId="66B3B2AD"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Advanced Control Strategies</w:t>
            </w:r>
          </w:p>
        </w:tc>
        <w:tc>
          <w:tcPr>
            <w:tcW w:w="1920" w:type="dxa"/>
            <w:tcBorders>
              <w:top w:val="nil"/>
              <w:left w:val="nil"/>
              <w:bottom w:val="single" w:sz="4" w:space="0" w:color="auto"/>
              <w:right w:val="single" w:sz="4" w:space="0" w:color="auto"/>
            </w:tcBorders>
            <w:shd w:val="clear" w:color="auto" w:fill="auto"/>
            <w:noWrap/>
            <w:vAlign w:val="bottom"/>
            <w:hideMark/>
          </w:tcPr>
          <w:p w14:paraId="16DA770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16</w:t>
            </w:r>
          </w:p>
        </w:tc>
        <w:tc>
          <w:tcPr>
            <w:tcW w:w="2040" w:type="dxa"/>
            <w:tcBorders>
              <w:top w:val="nil"/>
              <w:left w:val="nil"/>
              <w:bottom w:val="single" w:sz="4" w:space="0" w:color="auto"/>
              <w:right w:val="single" w:sz="8" w:space="0" w:color="auto"/>
            </w:tcBorders>
            <w:shd w:val="clear" w:color="auto" w:fill="auto"/>
            <w:noWrap/>
            <w:vAlign w:val="bottom"/>
            <w:hideMark/>
          </w:tcPr>
          <w:p w14:paraId="5616369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10</w:t>
            </w:r>
          </w:p>
        </w:tc>
      </w:tr>
      <w:tr w:rsidR="006513DC" w:rsidRPr="006513DC" w14:paraId="30886FEE"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9E1904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11/8/2018</w:t>
            </w:r>
          </w:p>
        </w:tc>
        <w:tc>
          <w:tcPr>
            <w:tcW w:w="560" w:type="dxa"/>
            <w:tcBorders>
              <w:top w:val="nil"/>
              <w:left w:val="nil"/>
              <w:bottom w:val="single" w:sz="4" w:space="0" w:color="auto"/>
              <w:right w:val="single" w:sz="4" w:space="0" w:color="auto"/>
            </w:tcBorders>
            <w:shd w:val="clear" w:color="auto" w:fill="auto"/>
            <w:noWrap/>
            <w:vAlign w:val="bottom"/>
            <w:hideMark/>
          </w:tcPr>
          <w:p w14:paraId="4D68A0C0"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EBF1DE"/>
            <w:noWrap/>
            <w:vAlign w:val="bottom"/>
            <w:hideMark/>
          </w:tcPr>
          <w:p w14:paraId="41EBBEFD"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Review + Multivariable Control</w:t>
            </w:r>
          </w:p>
        </w:tc>
        <w:tc>
          <w:tcPr>
            <w:tcW w:w="1920" w:type="dxa"/>
            <w:tcBorders>
              <w:top w:val="nil"/>
              <w:left w:val="nil"/>
              <w:bottom w:val="single" w:sz="4" w:space="0" w:color="auto"/>
              <w:right w:val="single" w:sz="4" w:space="0" w:color="auto"/>
            </w:tcBorders>
            <w:shd w:val="clear" w:color="auto" w:fill="auto"/>
            <w:noWrap/>
            <w:vAlign w:val="bottom"/>
            <w:hideMark/>
          </w:tcPr>
          <w:p w14:paraId="0C0AD691"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18</w:t>
            </w:r>
          </w:p>
        </w:tc>
        <w:tc>
          <w:tcPr>
            <w:tcW w:w="2040" w:type="dxa"/>
            <w:tcBorders>
              <w:top w:val="nil"/>
              <w:left w:val="nil"/>
              <w:bottom w:val="single" w:sz="4" w:space="0" w:color="auto"/>
              <w:right w:val="single" w:sz="8" w:space="0" w:color="auto"/>
            </w:tcBorders>
            <w:shd w:val="clear" w:color="auto" w:fill="auto"/>
            <w:noWrap/>
            <w:vAlign w:val="bottom"/>
            <w:hideMark/>
          </w:tcPr>
          <w:p w14:paraId="16D6264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4B73C602"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D3ABF0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11/13/2018</w:t>
            </w:r>
          </w:p>
        </w:tc>
        <w:tc>
          <w:tcPr>
            <w:tcW w:w="560" w:type="dxa"/>
            <w:tcBorders>
              <w:top w:val="nil"/>
              <w:left w:val="nil"/>
              <w:bottom w:val="single" w:sz="4" w:space="0" w:color="auto"/>
              <w:right w:val="single" w:sz="4" w:space="0" w:color="auto"/>
            </w:tcBorders>
            <w:shd w:val="clear" w:color="auto" w:fill="auto"/>
            <w:noWrap/>
            <w:vAlign w:val="bottom"/>
            <w:hideMark/>
          </w:tcPr>
          <w:p w14:paraId="51BF208C"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FDE9D9"/>
            <w:noWrap/>
            <w:vAlign w:val="bottom"/>
            <w:hideMark/>
          </w:tcPr>
          <w:p w14:paraId="2C506CE8" w14:textId="6D8B69DB"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EXAM 2 (Chp</w:t>
            </w:r>
            <w:r w:rsidR="00685416">
              <w:rPr>
                <w:rFonts w:ascii="Arial" w:hAnsi="Arial" w:cs="Arial"/>
                <w:color w:val="000000"/>
                <w:sz w:val="22"/>
                <w:szCs w:val="22"/>
              </w:rPr>
              <w:t>.</w:t>
            </w:r>
            <w:r w:rsidRPr="006513DC">
              <w:rPr>
                <w:rFonts w:ascii="Arial" w:hAnsi="Arial" w:cs="Arial"/>
                <w:color w:val="000000"/>
                <w:sz w:val="22"/>
                <w:szCs w:val="22"/>
              </w:rPr>
              <w:t xml:space="preserve"> 8-12, 14-15)</w:t>
            </w:r>
          </w:p>
        </w:tc>
        <w:tc>
          <w:tcPr>
            <w:tcW w:w="1920" w:type="dxa"/>
            <w:tcBorders>
              <w:top w:val="nil"/>
              <w:left w:val="nil"/>
              <w:bottom w:val="nil"/>
              <w:right w:val="nil"/>
            </w:tcBorders>
            <w:shd w:val="clear" w:color="auto" w:fill="auto"/>
            <w:noWrap/>
            <w:vAlign w:val="bottom"/>
            <w:hideMark/>
          </w:tcPr>
          <w:p w14:paraId="246ED627" w14:textId="1EF048E6" w:rsidR="006513DC" w:rsidRPr="006513DC" w:rsidRDefault="006C7282" w:rsidP="006513DC">
            <w:pPr>
              <w:jc w:val="center"/>
              <w:rPr>
                <w:rFonts w:ascii="Arial" w:hAnsi="Arial" w:cs="Arial"/>
                <w:color w:val="000000"/>
                <w:sz w:val="22"/>
                <w:szCs w:val="22"/>
              </w:rPr>
            </w:pPr>
            <w:r>
              <w:rPr>
                <w:rFonts w:ascii="Arial" w:hAnsi="Arial" w:cs="Arial"/>
                <w:color w:val="000000"/>
                <w:sz w:val="22"/>
                <w:szCs w:val="22"/>
              </w:rPr>
              <w:t>---</w:t>
            </w:r>
          </w:p>
        </w:tc>
        <w:tc>
          <w:tcPr>
            <w:tcW w:w="2040" w:type="dxa"/>
            <w:tcBorders>
              <w:top w:val="nil"/>
              <w:left w:val="single" w:sz="4" w:space="0" w:color="auto"/>
              <w:bottom w:val="single" w:sz="4" w:space="0" w:color="auto"/>
              <w:right w:val="single" w:sz="8" w:space="0" w:color="auto"/>
            </w:tcBorders>
            <w:shd w:val="clear" w:color="auto" w:fill="auto"/>
            <w:noWrap/>
            <w:vAlign w:val="bottom"/>
            <w:hideMark/>
          </w:tcPr>
          <w:p w14:paraId="4B1A4FC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[study for test]</w:t>
            </w:r>
          </w:p>
        </w:tc>
      </w:tr>
      <w:tr w:rsidR="006513DC" w:rsidRPr="006513DC" w14:paraId="6A5786A2"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3801B7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11/15/2018</w:t>
            </w:r>
          </w:p>
        </w:tc>
        <w:tc>
          <w:tcPr>
            <w:tcW w:w="560" w:type="dxa"/>
            <w:tcBorders>
              <w:top w:val="nil"/>
              <w:left w:val="nil"/>
              <w:bottom w:val="single" w:sz="4" w:space="0" w:color="auto"/>
              <w:right w:val="single" w:sz="4" w:space="0" w:color="auto"/>
            </w:tcBorders>
            <w:shd w:val="clear" w:color="auto" w:fill="auto"/>
            <w:noWrap/>
            <w:vAlign w:val="bottom"/>
            <w:hideMark/>
          </w:tcPr>
          <w:p w14:paraId="54AA4473"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EBF1DE"/>
            <w:noWrap/>
            <w:vAlign w:val="bottom"/>
            <w:hideMark/>
          </w:tcPr>
          <w:p w14:paraId="2310CDA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Real-time Optimization</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6AEBD1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19</w:t>
            </w:r>
          </w:p>
        </w:tc>
        <w:tc>
          <w:tcPr>
            <w:tcW w:w="2040" w:type="dxa"/>
            <w:tcBorders>
              <w:top w:val="nil"/>
              <w:left w:val="nil"/>
              <w:bottom w:val="single" w:sz="4" w:space="0" w:color="auto"/>
              <w:right w:val="single" w:sz="8" w:space="0" w:color="auto"/>
            </w:tcBorders>
            <w:shd w:val="clear" w:color="auto" w:fill="auto"/>
            <w:noWrap/>
            <w:vAlign w:val="bottom"/>
            <w:hideMark/>
          </w:tcPr>
          <w:p w14:paraId="0898D607"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5AD6F337" w14:textId="77777777" w:rsidTr="006513DC">
        <w:trPr>
          <w:trHeight w:val="283"/>
        </w:trPr>
        <w:tc>
          <w:tcPr>
            <w:tcW w:w="1180" w:type="dxa"/>
            <w:tcBorders>
              <w:top w:val="nil"/>
              <w:left w:val="single" w:sz="4" w:space="0" w:color="auto"/>
              <w:bottom w:val="single" w:sz="4" w:space="0" w:color="auto"/>
              <w:right w:val="single" w:sz="4" w:space="0" w:color="auto"/>
            </w:tcBorders>
            <w:shd w:val="clear" w:color="000000" w:fill="BFBFBF"/>
            <w:noWrap/>
            <w:vAlign w:val="bottom"/>
            <w:hideMark/>
          </w:tcPr>
          <w:p w14:paraId="3AD4E89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11/20/2018</w:t>
            </w:r>
          </w:p>
        </w:tc>
        <w:tc>
          <w:tcPr>
            <w:tcW w:w="560" w:type="dxa"/>
            <w:tcBorders>
              <w:top w:val="nil"/>
              <w:left w:val="nil"/>
              <w:bottom w:val="single" w:sz="4" w:space="0" w:color="auto"/>
              <w:right w:val="single" w:sz="4" w:space="0" w:color="auto"/>
            </w:tcBorders>
            <w:shd w:val="clear" w:color="000000" w:fill="BFBFBF"/>
            <w:noWrap/>
            <w:vAlign w:val="bottom"/>
            <w:hideMark/>
          </w:tcPr>
          <w:p w14:paraId="14ECC13B"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7840" w:type="dxa"/>
            <w:gridSpan w:val="3"/>
            <w:vMerge w:val="restart"/>
            <w:tcBorders>
              <w:top w:val="single" w:sz="4" w:space="0" w:color="auto"/>
              <w:left w:val="single" w:sz="4" w:space="0" w:color="auto"/>
              <w:bottom w:val="single" w:sz="4" w:space="0" w:color="000000"/>
              <w:right w:val="single" w:sz="8" w:space="0" w:color="000000"/>
            </w:tcBorders>
            <w:shd w:val="clear" w:color="000000" w:fill="BFBFBF"/>
            <w:noWrap/>
            <w:vAlign w:val="center"/>
            <w:hideMark/>
          </w:tcPr>
          <w:p w14:paraId="59BDA104"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THANKSGIVING BREAK - NO CLASS</w:t>
            </w:r>
          </w:p>
        </w:tc>
      </w:tr>
      <w:tr w:rsidR="006513DC" w:rsidRPr="006513DC" w14:paraId="7DDD8F52" w14:textId="77777777" w:rsidTr="006513DC">
        <w:trPr>
          <w:trHeight w:val="283"/>
        </w:trPr>
        <w:tc>
          <w:tcPr>
            <w:tcW w:w="1180" w:type="dxa"/>
            <w:tcBorders>
              <w:top w:val="nil"/>
              <w:left w:val="single" w:sz="4" w:space="0" w:color="auto"/>
              <w:bottom w:val="single" w:sz="4" w:space="0" w:color="auto"/>
              <w:right w:val="single" w:sz="4" w:space="0" w:color="auto"/>
            </w:tcBorders>
            <w:shd w:val="clear" w:color="000000" w:fill="BFBFBF"/>
            <w:noWrap/>
            <w:vAlign w:val="bottom"/>
            <w:hideMark/>
          </w:tcPr>
          <w:p w14:paraId="033D59E1"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11/22/2018</w:t>
            </w:r>
          </w:p>
        </w:tc>
        <w:tc>
          <w:tcPr>
            <w:tcW w:w="560" w:type="dxa"/>
            <w:tcBorders>
              <w:top w:val="nil"/>
              <w:left w:val="nil"/>
              <w:bottom w:val="single" w:sz="4" w:space="0" w:color="auto"/>
              <w:right w:val="single" w:sz="4" w:space="0" w:color="auto"/>
            </w:tcBorders>
            <w:shd w:val="clear" w:color="000000" w:fill="BFBFBF"/>
            <w:noWrap/>
            <w:vAlign w:val="bottom"/>
            <w:hideMark/>
          </w:tcPr>
          <w:p w14:paraId="63ADB87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7840" w:type="dxa"/>
            <w:gridSpan w:val="3"/>
            <w:vMerge/>
            <w:tcBorders>
              <w:top w:val="nil"/>
              <w:left w:val="nil"/>
              <w:bottom w:val="single" w:sz="4" w:space="0" w:color="auto"/>
              <w:right w:val="single" w:sz="4" w:space="0" w:color="auto"/>
            </w:tcBorders>
            <w:vAlign w:val="center"/>
            <w:hideMark/>
          </w:tcPr>
          <w:p w14:paraId="1A8BBCFA" w14:textId="77777777" w:rsidR="006513DC" w:rsidRPr="006513DC" w:rsidRDefault="006513DC" w:rsidP="006513DC">
            <w:pPr>
              <w:rPr>
                <w:rFonts w:ascii="Arial" w:hAnsi="Arial" w:cs="Arial"/>
                <w:color w:val="000000"/>
                <w:sz w:val="22"/>
                <w:szCs w:val="22"/>
              </w:rPr>
            </w:pPr>
          </w:p>
        </w:tc>
      </w:tr>
      <w:tr w:rsidR="006513DC" w:rsidRPr="006513DC" w14:paraId="01200943"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7D0281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11/27/2018</w:t>
            </w:r>
          </w:p>
        </w:tc>
        <w:tc>
          <w:tcPr>
            <w:tcW w:w="560" w:type="dxa"/>
            <w:tcBorders>
              <w:top w:val="nil"/>
              <w:left w:val="nil"/>
              <w:bottom w:val="single" w:sz="4" w:space="0" w:color="auto"/>
              <w:right w:val="single" w:sz="4" w:space="0" w:color="auto"/>
            </w:tcBorders>
            <w:shd w:val="clear" w:color="auto" w:fill="auto"/>
            <w:noWrap/>
            <w:vAlign w:val="bottom"/>
            <w:hideMark/>
          </w:tcPr>
          <w:p w14:paraId="479EB207"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EBF1DE"/>
            <w:noWrap/>
            <w:vAlign w:val="bottom"/>
            <w:hideMark/>
          </w:tcPr>
          <w:p w14:paraId="2E208ECF"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Model Predictive Control</w:t>
            </w:r>
          </w:p>
        </w:tc>
        <w:tc>
          <w:tcPr>
            <w:tcW w:w="1920" w:type="dxa"/>
            <w:tcBorders>
              <w:top w:val="nil"/>
              <w:left w:val="nil"/>
              <w:bottom w:val="single" w:sz="4" w:space="0" w:color="auto"/>
              <w:right w:val="single" w:sz="4" w:space="0" w:color="auto"/>
            </w:tcBorders>
            <w:shd w:val="clear" w:color="auto" w:fill="auto"/>
            <w:noWrap/>
            <w:vAlign w:val="bottom"/>
            <w:hideMark/>
          </w:tcPr>
          <w:p w14:paraId="321373F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Chp. 20</w:t>
            </w:r>
          </w:p>
        </w:tc>
        <w:tc>
          <w:tcPr>
            <w:tcW w:w="2040" w:type="dxa"/>
            <w:tcBorders>
              <w:top w:val="nil"/>
              <w:left w:val="nil"/>
              <w:bottom w:val="single" w:sz="4" w:space="0" w:color="auto"/>
              <w:right w:val="single" w:sz="8" w:space="0" w:color="auto"/>
            </w:tcBorders>
            <w:shd w:val="clear" w:color="auto" w:fill="auto"/>
            <w:noWrap/>
            <w:vAlign w:val="bottom"/>
            <w:hideMark/>
          </w:tcPr>
          <w:p w14:paraId="2F55941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11</w:t>
            </w:r>
          </w:p>
        </w:tc>
      </w:tr>
      <w:tr w:rsidR="006513DC" w:rsidRPr="006513DC" w14:paraId="61092DA4"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50FF1F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11/29/2018</w:t>
            </w:r>
          </w:p>
        </w:tc>
        <w:tc>
          <w:tcPr>
            <w:tcW w:w="560" w:type="dxa"/>
            <w:tcBorders>
              <w:top w:val="nil"/>
              <w:left w:val="nil"/>
              <w:bottom w:val="single" w:sz="4" w:space="0" w:color="auto"/>
              <w:right w:val="single" w:sz="4" w:space="0" w:color="auto"/>
            </w:tcBorders>
            <w:shd w:val="clear" w:color="auto" w:fill="auto"/>
            <w:noWrap/>
            <w:vAlign w:val="bottom"/>
            <w:hideMark/>
          </w:tcPr>
          <w:p w14:paraId="0FC21AB3"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EBF1DE"/>
            <w:noWrap/>
            <w:vAlign w:val="bottom"/>
            <w:hideMark/>
          </w:tcPr>
          <w:p w14:paraId="24870A0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Computer Control</w:t>
            </w:r>
          </w:p>
        </w:tc>
        <w:tc>
          <w:tcPr>
            <w:tcW w:w="1920" w:type="dxa"/>
            <w:tcBorders>
              <w:top w:val="nil"/>
              <w:left w:val="nil"/>
              <w:bottom w:val="single" w:sz="4" w:space="0" w:color="auto"/>
              <w:right w:val="single" w:sz="4" w:space="0" w:color="auto"/>
            </w:tcBorders>
            <w:shd w:val="clear" w:color="auto" w:fill="auto"/>
            <w:noWrap/>
            <w:vAlign w:val="bottom"/>
            <w:hideMark/>
          </w:tcPr>
          <w:p w14:paraId="6B98E04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Appendix A</w:t>
            </w:r>
          </w:p>
        </w:tc>
        <w:tc>
          <w:tcPr>
            <w:tcW w:w="2040" w:type="dxa"/>
            <w:tcBorders>
              <w:top w:val="nil"/>
              <w:left w:val="nil"/>
              <w:bottom w:val="single" w:sz="4" w:space="0" w:color="auto"/>
              <w:right w:val="single" w:sz="8" w:space="0" w:color="auto"/>
            </w:tcBorders>
            <w:shd w:val="clear" w:color="auto" w:fill="auto"/>
            <w:noWrap/>
            <w:vAlign w:val="bottom"/>
            <w:hideMark/>
          </w:tcPr>
          <w:p w14:paraId="62E0B193"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30DAEB11" w14:textId="77777777" w:rsidTr="006513DC">
        <w:trPr>
          <w:trHeight w:val="283"/>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828D33B"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12/4/2018</w:t>
            </w:r>
          </w:p>
        </w:tc>
        <w:tc>
          <w:tcPr>
            <w:tcW w:w="560" w:type="dxa"/>
            <w:tcBorders>
              <w:top w:val="nil"/>
              <w:left w:val="nil"/>
              <w:bottom w:val="single" w:sz="4" w:space="0" w:color="auto"/>
              <w:right w:val="single" w:sz="4" w:space="0" w:color="auto"/>
            </w:tcBorders>
            <w:shd w:val="clear" w:color="auto" w:fill="auto"/>
            <w:noWrap/>
            <w:vAlign w:val="bottom"/>
            <w:hideMark/>
          </w:tcPr>
          <w:p w14:paraId="113C526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T</w:t>
            </w:r>
          </w:p>
        </w:tc>
        <w:tc>
          <w:tcPr>
            <w:tcW w:w="3880" w:type="dxa"/>
            <w:tcBorders>
              <w:top w:val="nil"/>
              <w:left w:val="nil"/>
              <w:bottom w:val="single" w:sz="4" w:space="0" w:color="auto"/>
              <w:right w:val="single" w:sz="4" w:space="0" w:color="auto"/>
            </w:tcBorders>
            <w:shd w:val="clear" w:color="000000" w:fill="B7DEE8"/>
            <w:noWrap/>
            <w:vAlign w:val="bottom"/>
            <w:hideMark/>
          </w:tcPr>
          <w:p w14:paraId="52331130"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Field Trip (TBD)</w:t>
            </w:r>
          </w:p>
        </w:tc>
        <w:tc>
          <w:tcPr>
            <w:tcW w:w="1920" w:type="dxa"/>
            <w:tcBorders>
              <w:top w:val="nil"/>
              <w:left w:val="nil"/>
              <w:bottom w:val="single" w:sz="4" w:space="0" w:color="auto"/>
              <w:right w:val="single" w:sz="4" w:space="0" w:color="auto"/>
            </w:tcBorders>
            <w:shd w:val="clear" w:color="auto" w:fill="auto"/>
            <w:noWrap/>
            <w:vAlign w:val="bottom"/>
            <w:hideMark/>
          </w:tcPr>
          <w:p w14:paraId="0C27465E"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c>
          <w:tcPr>
            <w:tcW w:w="2040" w:type="dxa"/>
            <w:tcBorders>
              <w:top w:val="nil"/>
              <w:left w:val="nil"/>
              <w:bottom w:val="single" w:sz="4" w:space="0" w:color="auto"/>
              <w:right w:val="single" w:sz="8" w:space="0" w:color="auto"/>
            </w:tcBorders>
            <w:shd w:val="clear" w:color="auto" w:fill="auto"/>
            <w:noWrap/>
            <w:vAlign w:val="bottom"/>
            <w:hideMark/>
          </w:tcPr>
          <w:p w14:paraId="59C33526"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PSET 12</w:t>
            </w:r>
          </w:p>
        </w:tc>
      </w:tr>
      <w:tr w:rsidR="006513DC" w:rsidRPr="006513DC" w14:paraId="3818D312" w14:textId="77777777" w:rsidTr="006513DC">
        <w:trPr>
          <w:trHeight w:val="292"/>
        </w:trPr>
        <w:tc>
          <w:tcPr>
            <w:tcW w:w="1180" w:type="dxa"/>
            <w:tcBorders>
              <w:top w:val="nil"/>
              <w:left w:val="single" w:sz="4" w:space="0" w:color="auto"/>
              <w:bottom w:val="single" w:sz="8" w:space="0" w:color="auto"/>
              <w:right w:val="single" w:sz="4" w:space="0" w:color="auto"/>
            </w:tcBorders>
            <w:shd w:val="clear" w:color="auto" w:fill="auto"/>
            <w:noWrap/>
            <w:vAlign w:val="bottom"/>
            <w:hideMark/>
          </w:tcPr>
          <w:p w14:paraId="5978B31B"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12/6/2018</w:t>
            </w:r>
          </w:p>
        </w:tc>
        <w:tc>
          <w:tcPr>
            <w:tcW w:w="560" w:type="dxa"/>
            <w:tcBorders>
              <w:top w:val="nil"/>
              <w:left w:val="nil"/>
              <w:bottom w:val="single" w:sz="8" w:space="0" w:color="auto"/>
              <w:right w:val="single" w:sz="4" w:space="0" w:color="auto"/>
            </w:tcBorders>
            <w:shd w:val="clear" w:color="auto" w:fill="auto"/>
            <w:noWrap/>
            <w:vAlign w:val="bottom"/>
            <w:hideMark/>
          </w:tcPr>
          <w:p w14:paraId="067BFB0A"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R</w:t>
            </w:r>
          </w:p>
        </w:tc>
        <w:tc>
          <w:tcPr>
            <w:tcW w:w="3880" w:type="dxa"/>
            <w:tcBorders>
              <w:top w:val="nil"/>
              <w:left w:val="nil"/>
              <w:bottom w:val="single" w:sz="4" w:space="0" w:color="auto"/>
              <w:right w:val="single" w:sz="4" w:space="0" w:color="auto"/>
            </w:tcBorders>
            <w:shd w:val="clear" w:color="000000" w:fill="E4DFEC"/>
            <w:noWrap/>
            <w:vAlign w:val="bottom"/>
            <w:hideMark/>
          </w:tcPr>
          <w:p w14:paraId="5D5A5525"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LAB 'Commercials' + Review</w:t>
            </w:r>
          </w:p>
        </w:tc>
        <w:tc>
          <w:tcPr>
            <w:tcW w:w="1920" w:type="dxa"/>
            <w:tcBorders>
              <w:top w:val="nil"/>
              <w:left w:val="nil"/>
              <w:bottom w:val="single" w:sz="8" w:space="0" w:color="auto"/>
              <w:right w:val="single" w:sz="4" w:space="0" w:color="auto"/>
            </w:tcBorders>
            <w:shd w:val="clear" w:color="auto" w:fill="auto"/>
            <w:noWrap/>
            <w:vAlign w:val="bottom"/>
            <w:hideMark/>
          </w:tcPr>
          <w:p w14:paraId="6D815437"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c>
          <w:tcPr>
            <w:tcW w:w="2040" w:type="dxa"/>
            <w:tcBorders>
              <w:top w:val="nil"/>
              <w:left w:val="nil"/>
              <w:bottom w:val="single" w:sz="8" w:space="0" w:color="auto"/>
              <w:right w:val="single" w:sz="8" w:space="0" w:color="auto"/>
            </w:tcBorders>
            <w:shd w:val="clear" w:color="auto" w:fill="auto"/>
            <w:noWrap/>
            <w:vAlign w:val="bottom"/>
            <w:hideMark/>
          </w:tcPr>
          <w:p w14:paraId="1588B1C7"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 </w:t>
            </w:r>
          </w:p>
        </w:tc>
      </w:tr>
      <w:tr w:rsidR="006513DC" w:rsidRPr="006513DC" w14:paraId="3A2BAE1A" w14:textId="77777777" w:rsidTr="006513DC">
        <w:trPr>
          <w:trHeight w:val="283"/>
        </w:trPr>
        <w:tc>
          <w:tcPr>
            <w:tcW w:w="1180" w:type="dxa"/>
            <w:tcBorders>
              <w:top w:val="nil"/>
              <w:left w:val="nil"/>
              <w:bottom w:val="nil"/>
              <w:right w:val="nil"/>
            </w:tcBorders>
            <w:shd w:val="clear" w:color="auto" w:fill="auto"/>
            <w:noWrap/>
            <w:vAlign w:val="bottom"/>
            <w:hideMark/>
          </w:tcPr>
          <w:p w14:paraId="350CD4C2" w14:textId="77777777" w:rsidR="006513DC" w:rsidRDefault="00685416" w:rsidP="006513DC">
            <w:pPr>
              <w:jc w:val="center"/>
              <w:rPr>
                <w:rFonts w:ascii="Arial" w:hAnsi="Arial" w:cs="Arial"/>
                <w:color w:val="000000"/>
                <w:sz w:val="22"/>
                <w:szCs w:val="22"/>
              </w:rPr>
            </w:pPr>
            <w:r>
              <w:rPr>
                <w:rFonts w:ascii="Arial" w:hAnsi="Arial" w:cs="Arial"/>
                <w:color w:val="000000"/>
                <w:sz w:val="22"/>
                <w:szCs w:val="22"/>
              </w:rPr>
              <w:t>12/11/18</w:t>
            </w:r>
          </w:p>
          <w:p w14:paraId="2B6620B9" w14:textId="554EEE55" w:rsidR="00685416" w:rsidRPr="006513DC" w:rsidRDefault="00685416" w:rsidP="006513DC">
            <w:pPr>
              <w:jc w:val="center"/>
              <w:rPr>
                <w:rFonts w:ascii="Arial" w:hAnsi="Arial" w:cs="Arial"/>
                <w:color w:val="000000"/>
                <w:sz w:val="22"/>
                <w:szCs w:val="22"/>
              </w:rPr>
            </w:pPr>
            <w:r>
              <w:rPr>
                <w:rFonts w:ascii="Arial" w:hAnsi="Arial" w:cs="Arial"/>
                <w:color w:val="000000"/>
                <w:sz w:val="22"/>
                <w:szCs w:val="22"/>
              </w:rPr>
              <w:t>2:15 - 4:15</w:t>
            </w:r>
          </w:p>
        </w:tc>
        <w:tc>
          <w:tcPr>
            <w:tcW w:w="560" w:type="dxa"/>
            <w:tcBorders>
              <w:top w:val="nil"/>
              <w:left w:val="nil"/>
              <w:bottom w:val="nil"/>
              <w:right w:val="nil"/>
            </w:tcBorders>
            <w:shd w:val="clear" w:color="auto" w:fill="auto"/>
            <w:noWrap/>
            <w:vAlign w:val="bottom"/>
            <w:hideMark/>
          </w:tcPr>
          <w:p w14:paraId="0802221E" w14:textId="77777777" w:rsidR="006513DC" w:rsidRPr="006513DC" w:rsidRDefault="006513DC" w:rsidP="006513DC">
            <w:pPr>
              <w:jc w:val="center"/>
              <w:rPr>
                <w:rFonts w:ascii="Arial" w:hAnsi="Arial" w:cs="Arial"/>
                <w:color w:val="000000"/>
                <w:sz w:val="22"/>
                <w:szCs w:val="22"/>
              </w:rPr>
            </w:pPr>
          </w:p>
        </w:tc>
        <w:tc>
          <w:tcPr>
            <w:tcW w:w="3880" w:type="dxa"/>
            <w:tcBorders>
              <w:top w:val="nil"/>
              <w:left w:val="nil"/>
              <w:bottom w:val="nil"/>
              <w:right w:val="nil"/>
            </w:tcBorders>
            <w:shd w:val="clear" w:color="auto" w:fill="auto"/>
            <w:noWrap/>
            <w:vAlign w:val="bottom"/>
            <w:hideMark/>
          </w:tcPr>
          <w:p w14:paraId="54E38242" w14:textId="77777777" w:rsidR="006513DC" w:rsidRPr="006513DC" w:rsidRDefault="006513DC" w:rsidP="006513DC">
            <w:pPr>
              <w:jc w:val="center"/>
              <w:rPr>
                <w:rFonts w:ascii="Arial" w:hAnsi="Arial" w:cs="Arial"/>
                <w:color w:val="000000"/>
                <w:sz w:val="22"/>
                <w:szCs w:val="22"/>
              </w:rPr>
            </w:pPr>
            <w:r w:rsidRPr="006513DC">
              <w:rPr>
                <w:rFonts w:ascii="Arial" w:hAnsi="Arial" w:cs="Arial"/>
                <w:color w:val="000000"/>
                <w:sz w:val="22"/>
                <w:szCs w:val="22"/>
              </w:rPr>
              <w:t>FINAL EXAM (Everything)</w:t>
            </w:r>
          </w:p>
        </w:tc>
        <w:tc>
          <w:tcPr>
            <w:tcW w:w="1920" w:type="dxa"/>
            <w:tcBorders>
              <w:top w:val="nil"/>
              <w:left w:val="nil"/>
              <w:bottom w:val="nil"/>
              <w:right w:val="nil"/>
            </w:tcBorders>
            <w:shd w:val="clear" w:color="auto" w:fill="auto"/>
            <w:noWrap/>
            <w:vAlign w:val="bottom"/>
            <w:hideMark/>
          </w:tcPr>
          <w:p w14:paraId="37090202" w14:textId="77777777" w:rsidR="006513DC" w:rsidRPr="006513DC" w:rsidRDefault="006513DC" w:rsidP="006513DC">
            <w:pPr>
              <w:jc w:val="center"/>
              <w:rPr>
                <w:rFonts w:ascii="Arial" w:hAnsi="Arial" w:cs="Arial"/>
                <w:color w:val="000000"/>
                <w:sz w:val="22"/>
                <w:szCs w:val="22"/>
              </w:rPr>
            </w:pPr>
          </w:p>
        </w:tc>
        <w:tc>
          <w:tcPr>
            <w:tcW w:w="2040" w:type="dxa"/>
            <w:tcBorders>
              <w:top w:val="nil"/>
              <w:left w:val="nil"/>
              <w:bottom w:val="nil"/>
              <w:right w:val="nil"/>
            </w:tcBorders>
            <w:shd w:val="clear" w:color="auto" w:fill="auto"/>
            <w:noWrap/>
            <w:vAlign w:val="bottom"/>
            <w:hideMark/>
          </w:tcPr>
          <w:p w14:paraId="6F9ECD02" w14:textId="77777777" w:rsidR="006513DC" w:rsidRPr="006513DC" w:rsidRDefault="006513DC" w:rsidP="006513DC">
            <w:pPr>
              <w:jc w:val="center"/>
              <w:rPr>
                <w:sz w:val="20"/>
                <w:szCs w:val="20"/>
              </w:rPr>
            </w:pPr>
          </w:p>
        </w:tc>
      </w:tr>
    </w:tbl>
    <w:p w14:paraId="2C02E0A4" w14:textId="44275FBA" w:rsidR="006513DC" w:rsidRDefault="006513DC"/>
    <w:p w14:paraId="33E93C93" w14:textId="57E1EF3F" w:rsidR="00FD7486" w:rsidRDefault="00FD7486">
      <w:pPr>
        <w:rPr>
          <w:rFonts w:ascii="Arial" w:hAnsi="Arial" w:cs="Arial"/>
          <w:color w:val="000000"/>
          <w:sz w:val="22"/>
          <w:szCs w:val="22"/>
        </w:rPr>
      </w:pPr>
      <w:r>
        <w:rPr>
          <w:rFonts w:ascii="Arial" w:hAnsi="Arial" w:cs="Arial"/>
          <w:color w:val="000000"/>
          <w:sz w:val="22"/>
          <w:szCs w:val="22"/>
        </w:rPr>
        <w:t>*</w:t>
      </w:r>
      <w:r w:rsidR="00270792">
        <w:rPr>
          <w:rFonts w:ascii="Arial" w:hAnsi="Arial" w:cs="Arial"/>
          <w:color w:val="000000"/>
          <w:sz w:val="22"/>
          <w:szCs w:val="22"/>
        </w:rPr>
        <w:t xml:space="preserve"> Dr. Reuel at conference</w:t>
      </w:r>
    </w:p>
    <w:p w14:paraId="35902BA0" w14:textId="519E54AC" w:rsidR="00FD7486" w:rsidRDefault="00FD7486">
      <w:pPr>
        <w:rPr>
          <w:rFonts w:ascii="Arial" w:hAnsi="Arial" w:cs="Arial"/>
          <w:color w:val="000000"/>
          <w:sz w:val="22"/>
          <w:szCs w:val="22"/>
        </w:rPr>
      </w:pPr>
      <w:r>
        <w:rPr>
          <w:rFonts w:ascii="Arial" w:hAnsi="Arial" w:cs="Arial"/>
          <w:color w:val="000000"/>
          <w:sz w:val="22"/>
          <w:szCs w:val="22"/>
        </w:rPr>
        <w:t>^</w:t>
      </w:r>
      <w:r w:rsidR="00270792">
        <w:rPr>
          <w:rFonts w:ascii="Arial" w:hAnsi="Arial" w:cs="Arial"/>
          <w:color w:val="000000"/>
          <w:sz w:val="22"/>
          <w:szCs w:val="22"/>
        </w:rPr>
        <w:t xml:space="preserve">PSET 4 and 5 must be turned in directly to TA by 1:00 PM (they will coordinate location) </w:t>
      </w:r>
    </w:p>
    <w:p w14:paraId="2162C249" w14:textId="77777777" w:rsidR="00FD7486" w:rsidRDefault="00FD7486"/>
    <w:sectPr w:rsidR="00FD7486" w:rsidSect="00301A9F">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24404" w14:textId="77777777" w:rsidR="00A75C9C" w:rsidRDefault="00A75C9C" w:rsidP="00301A9F">
      <w:r>
        <w:separator/>
      </w:r>
    </w:p>
  </w:endnote>
  <w:endnote w:type="continuationSeparator" w:id="0">
    <w:p w14:paraId="69997F4A" w14:textId="77777777" w:rsidR="00A75C9C" w:rsidRDefault="00A75C9C" w:rsidP="0030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9A73" w14:textId="6DA41135" w:rsidR="00055A6C" w:rsidRPr="00301A9F" w:rsidRDefault="002E19AE">
    <w:pPr>
      <w:pStyle w:val="Footer"/>
      <w:rPr>
        <w:rFonts w:ascii="Arial" w:hAnsi="Arial"/>
        <w:sz w:val="22"/>
        <w:szCs w:val="22"/>
      </w:rPr>
    </w:pPr>
    <w:r>
      <w:rPr>
        <w:rFonts w:ascii="Arial" w:hAnsi="Arial"/>
        <w:sz w:val="22"/>
        <w:szCs w:val="22"/>
      </w:rPr>
      <w:t xml:space="preserve">ChE421 F2018 </w:t>
    </w:r>
    <w:r w:rsidR="00055A6C" w:rsidRPr="00301A9F">
      <w:rPr>
        <w:rFonts w:ascii="Arial" w:hAnsi="Arial"/>
        <w:sz w:val="22"/>
        <w:szCs w:val="22"/>
      </w:rPr>
      <w:t>Syllabus</w:t>
    </w:r>
    <w:r w:rsidR="00055A6C" w:rsidRPr="00301A9F">
      <w:rPr>
        <w:rFonts w:ascii="Arial" w:hAnsi="Arial"/>
        <w:sz w:val="22"/>
        <w:szCs w:val="22"/>
      </w:rPr>
      <w:tab/>
    </w:r>
    <w:r w:rsidR="00055A6C" w:rsidRPr="00301A9F">
      <w:rPr>
        <w:rFonts w:ascii="Arial" w:hAnsi="Arial"/>
        <w:sz w:val="22"/>
        <w:szCs w:val="22"/>
      </w:rPr>
      <w:tab/>
    </w:r>
    <w:r w:rsidR="00055A6C" w:rsidRPr="00301A9F">
      <w:rPr>
        <w:rStyle w:val="PageNumber"/>
        <w:rFonts w:ascii="Arial" w:hAnsi="Arial"/>
        <w:sz w:val="22"/>
        <w:szCs w:val="22"/>
      </w:rPr>
      <w:fldChar w:fldCharType="begin"/>
    </w:r>
    <w:r w:rsidR="00055A6C" w:rsidRPr="00301A9F">
      <w:rPr>
        <w:rStyle w:val="PageNumber"/>
        <w:rFonts w:ascii="Arial" w:hAnsi="Arial"/>
        <w:sz w:val="22"/>
        <w:szCs w:val="22"/>
      </w:rPr>
      <w:instrText xml:space="preserve"> PAGE </w:instrText>
    </w:r>
    <w:r w:rsidR="00055A6C" w:rsidRPr="00301A9F">
      <w:rPr>
        <w:rStyle w:val="PageNumber"/>
        <w:rFonts w:ascii="Arial" w:hAnsi="Arial"/>
        <w:sz w:val="22"/>
        <w:szCs w:val="22"/>
      </w:rPr>
      <w:fldChar w:fldCharType="separate"/>
    </w:r>
    <w:r w:rsidR="00884E85">
      <w:rPr>
        <w:rStyle w:val="PageNumber"/>
        <w:rFonts w:ascii="Arial" w:hAnsi="Arial"/>
        <w:noProof/>
        <w:sz w:val="22"/>
        <w:szCs w:val="22"/>
      </w:rPr>
      <w:t>6</w:t>
    </w:r>
    <w:r w:rsidR="00055A6C" w:rsidRPr="00301A9F">
      <w:rPr>
        <w:rStyle w:val="PageNumber"/>
        <w:rFonts w:ascii="Arial" w:hAnsi="Arial"/>
        <w:sz w:val="22"/>
        <w:szCs w:val="22"/>
      </w:rPr>
      <w:fldChar w:fldCharType="end"/>
    </w:r>
    <w:r w:rsidR="00055A6C" w:rsidRPr="00301A9F">
      <w:rPr>
        <w:rStyle w:val="PageNumber"/>
        <w:rFonts w:ascii="Arial" w:hAnsi="Arial"/>
        <w:sz w:val="22"/>
        <w:szCs w:val="22"/>
      </w:rPr>
      <w:t>/</w:t>
    </w:r>
    <w:r w:rsidR="00055A6C" w:rsidRPr="00301A9F">
      <w:rPr>
        <w:rStyle w:val="PageNumber"/>
        <w:rFonts w:ascii="Arial" w:hAnsi="Arial"/>
        <w:sz w:val="22"/>
        <w:szCs w:val="22"/>
      </w:rPr>
      <w:fldChar w:fldCharType="begin"/>
    </w:r>
    <w:r w:rsidR="00055A6C" w:rsidRPr="00301A9F">
      <w:rPr>
        <w:rStyle w:val="PageNumber"/>
        <w:rFonts w:ascii="Arial" w:hAnsi="Arial"/>
        <w:sz w:val="22"/>
        <w:szCs w:val="22"/>
      </w:rPr>
      <w:instrText xml:space="preserve"> NUMPAGES  \* MERGEFORMAT </w:instrText>
    </w:r>
    <w:r w:rsidR="00055A6C" w:rsidRPr="00301A9F">
      <w:rPr>
        <w:rStyle w:val="PageNumber"/>
        <w:rFonts w:ascii="Arial" w:hAnsi="Arial"/>
        <w:sz w:val="22"/>
        <w:szCs w:val="22"/>
      </w:rPr>
      <w:fldChar w:fldCharType="separate"/>
    </w:r>
    <w:r w:rsidR="00884E85">
      <w:rPr>
        <w:rStyle w:val="PageNumber"/>
        <w:rFonts w:ascii="Arial" w:hAnsi="Arial"/>
        <w:noProof/>
        <w:sz w:val="22"/>
        <w:szCs w:val="22"/>
      </w:rPr>
      <w:t>6</w:t>
    </w:r>
    <w:r w:rsidR="00055A6C" w:rsidRPr="00301A9F">
      <w:rPr>
        <w:rStyle w:val="PageNumbe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CA73F" w14:textId="77777777" w:rsidR="00A75C9C" w:rsidRDefault="00A75C9C" w:rsidP="00301A9F">
      <w:r>
        <w:separator/>
      </w:r>
    </w:p>
  </w:footnote>
  <w:footnote w:type="continuationSeparator" w:id="0">
    <w:p w14:paraId="6B78D242" w14:textId="77777777" w:rsidR="00A75C9C" w:rsidRDefault="00A75C9C" w:rsidP="00301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45381"/>
    <w:multiLevelType w:val="hybridMultilevel"/>
    <w:tmpl w:val="9350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ED289A"/>
    <w:multiLevelType w:val="hybridMultilevel"/>
    <w:tmpl w:val="CFF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8042A"/>
    <w:multiLevelType w:val="hybridMultilevel"/>
    <w:tmpl w:val="F906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8F"/>
    <w:rsid w:val="0004788F"/>
    <w:rsid w:val="00055A6C"/>
    <w:rsid w:val="0008287C"/>
    <w:rsid w:val="00083270"/>
    <w:rsid w:val="000975E7"/>
    <w:rsid w:val="00133700"/>
    <w:rsid w:val="0016184D"/>
    <w:rsid w:val="001A377B"/>
    <w:rsid w:val="00270792"/>
    <w:rsid w:val="00281F11"/>
    <w:rsid w:val="002930AD"/>
    <w:rsid w:val="002C1D53"/>
    <w:rsid w:val="002D5482"/>
    <w:rsid w:val="002E19AE"/>
    <w:rsid w:val="00301A9F"/>
    <w:rsid w:val="00312AA5"/>
    <w:rsid w:val="003215A4"/>
    <w:rsid w:val="003268CF"/>
    <w:rsid w:val="00362F75"/>
    <w:rsid w:val="003847E8"/>
    <w:rsid w:val="00392BCD"/>
    <w:rsid w:val="003D63D0"/>
    <w:rsid w:val="003E6F30"/>
    <w:rsid w:val="00415CCA"/>
    <w:rsid w:val="00433EA6"/>
    <w:rsid w:val="004B55A0"/>
    <w:rsid w:val="00510E67"/>
    <w:rsid w:val="00517294"/>
    <w:rsid w:val="00532D14"/>
    <w:rsid w:val="005340C4"/>
    <w:rsid w:val="005D0753"/>
    <w:rsid w:val="005D3109"/>
    <w:rsid w:val="005F5F2F"/>
    <w:rsid w:val="00632FB5"/>
    <w:rsid w:val="006510CD"/>
    <w:rsid w:val="006513DC"/>
    <w:rsid w:val="00685416"/>
    <w:rsid w:val="006A4DB7"/>
    <w:rsid w:val="006C7282"/>
    <w:rsid w:val="00767F39"/>
    <w:rsid w:val="007C03E6"/>
    <w:rsid w:val="00821E40"/>
    <w:rsid w:val="00884E85"/>
    <w:rsid w:val="008850EB"/>
    <w:rsid w:val="008F6FF2"/>
    <w:rsid w:val="009D65F3"/>
    <w:rsid w:val="00A614B5"/>
    <w:rsid w:val="00A75C9C"/>
    <w:rsid w:val="00A85757"/>
    <w:rsid w:val="00AA7F35"/>
    <w:rsid w:val="00AF7D02"/>
    <w:rsid w:val="00B36935"/>
    <w:rsid w:val="00B43DF1"/>
    <w:rsid w:val="00B9647F"/>
    <w:rsid w:val="00C23028"/>
    <w:rsid w:val="00C357A7"/>
    <w:rsid w:val="00C76933"/>
    <w:rsid w:val="00C83120"/>
    <w:rsid w:val="00CC5540"/>
    <w:rsid w:val="00D452B4"/>
    <w:rsid w:val="00D62C57"/>
    <w:rsid w:val="00D844C1"/>
    <w:rsid w:val="00D84F05"/>
    <w:rsid w:val="00DA6137"/>
    <w:rsid w:val="00DD26BD"/>
    <w:rsid w:val="00E61B2D"/>
    <w:rsid w:val="00EA4811"/>
    <w:rsid w:val="00EE2040"/>
    <w:rsid w:val="00EE4874"/>
    <w:rsid w:val="00F930F5"/>
    <w:rsid w:val="00FD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5B38F"/>
  <w14:defaultImageDpi w14:val="300"/>
  <w15:docId w15:val="{D61B3174-5C16-0248-96CF-C9280ACC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00"/>
    <w:pPr>
      <w:ind w:left="720"/>
      <w:contextualSpacing/>
    </w:pPr>
    <w:rPr>
      <w:rFonts w:ascii="Arial" w:eastAsiaTheme="minorEastAsia" w:hAnsi="Arial" w:cstheme="minorBidi"/>
      <w:sz w:val="22"/>
    </w:rPr>
  </w:style>
  <w:style w:type="table" w:styleId="TableGrid">
    <w:name w:val="Table Grid"/>
    <w:basedOn w:val="TableNormal"/>
    <w:uiPriority w:val="59"/>
    <w:rsid w:val="0004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88F"/>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04788F"/>
    <w:rPr>
      <w:color w:val="0000FF"/>
      <w:u w:val="single"/>
    </w:rPr>
  </w:style>
  <w:style w:type="character" w:styleId="FollowedHyperlink">
    <w:name w:val="FollowedHyperlink"/>
    <w:basedOn w:val="DefaultParagraphFont"/>
    <w:uiPriority w:val="99"/>
    <w:semiHidden/>
    <w:unhideWhenUsed/>
    <w:rsid w:val="001A377B"/>
    <w:rPr>
      <w:color w:val="800080" w:themeColor="followedHyperlink"/>
      <w:u w:val="single"/>
    </w:rPr>
  </w:style>
  <w:style w:type="paragraph" w:styleId="Header">
    <w:name w:val="header"/>
    <w:basedOn w:val="Normal"/>
    <w:link w:val="HeaderChar"/>
    <w:uiPriority w:val="99"/>
    <w:unhideWhenUsed/>
    <w:rsid w:val="00301A9F"/>
    <w:pPr>
      <w:tabs>
        <w:tab w:val="center" w:pos="4320"/>
        <w:tab w:val="right" w:pos="8640"/>
      </w:tabs>
    </w:pPr>
  </w:style>
  <w:style w:type="character" w:customStyle="1" w:styleId="HeaderChar">
    <w:name w:val="Header Char"/>
    <w:basedOn w:val="DefaultParagraphFont"/>
    <w:link w:val="Header"/>
    <w:uiPriority w:val="99"/>
    <w:rsid w:val="00301A9F"/>
    <w:rPr>
      <w:rFonts w:ascii="Times New Roman" w:eastAsia="Times New Roman" w:hAnsi="Times New Roman" w:cs="Times New Roman"/>
    </w:rPr>
  </w:style>
  <w:style w:type="paragraph" w:styleId="Footer">
    <w:name w:val="footer"/>
    <w:basedOn w:val="Normal"/>
    <w:link w:val="FooterChar"/>
    <w:uiPriority w:val="99"/>
    <w:unhideWhenUsed/>
    <w:rsid w:val="00301A9F"/>
    <w:pPr>
      <w:tabs>
        <w:tab w:val="center" w:pos="4320"/>
        <w:tab w:val="right" w:pos="8640"/>
      </w:tabs>
    </w:pPr>
  </w:style>
  <w:style w:type="character" w:customStyle="1" w:styleId="FooterChar">
    <w:name w:val="Footer Char"/>
    <w:basedOn w:val="DefaultParagraphFont"/>
    <w:link w:val="Footer"/>
    <w:uiPriority w:val="99"/>
    <w:rsid w:val="00301A9F"/>
    <w:rPr>
      <w:rFonts w:ascii="Times New Roman" w:eastAsia="Times New Roman" w:hAnsi="Times New Roman" w:cs="Times New Roman"/>
    </w:rPr>
  </w:style>
  <w:style w:type="character" w:styleId="PageNumber">
    <w:name w:val="page number"/>
    <w:basedOn w:val="DefaultParagraphFont"/>
    <w:uiPriority w:val="99"/>
    <w:semiHidden/>
    <w:unhideWhenUsed/>
    <w:rsid w:val="00301A9F"/>
  </w:style>
  <w:style w:type="paragraph" w:styleId="BalloonText">
    <w:name w:val="Balloon Text"/>
    <w:basedOn w:val="Normal"/>
    <w:link w:val="BalloonTextChar"/>
    <w:uiPriority w:val="99"/>
    <w:semiHidden/>
    <w:unhideWhenUsed/>
    <w:rsid w:val="0005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A6C"/>
    <w:rPr>
      <w:rFonts w:ascii="Lucida Grande" w:eastAsia="Times New Roman" w:hAnsi="Lucida Grande" w:cs="Lucida Grande"/>
      <w:sz w:val="18"/>
      <w:szCs w:val="18"/>
    </w:rPr>
  </w:style>
  <w:style w:type="character" w:customStyle="1" w:styleId="UnresolvedMention">
    <w:name w:val="Unresolved Mention"/>
    <w:basedOn w:val="DefaultParagraphFont"/>
    <w:uiPriority w:val="99"/>
    <w:semiHidden/>
    <w:unhideWhenUsed/>
    <w:rsid w:val="00532D14"/>
    <w:rPr>
      <w:color w:val="605E5C"/>
      <w:shd w:val="clear" w:color="auto" w:fill="E1DFDD"/>
    </w:rPr>
  </w:style>
  <w:style w:type="character" w:customStyle="1" w:styleId="a-size-base">
    <w:name w:val="a-size-base"/>
    <w:basedOn w:val="DefaultParagraphFont"/>
    <w:rsid w:val="002E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9634">
      <w:bodyDiv w:val="1"/>
      <w:marLeft w:val="0"/>
      <w:marRight w:val="0"/>
      <w:marTop w:val="0"/>
      <w:marBottom w:val="0"/>
      <w:divBdr>
        <w:top w:val="none" w:sz="0" w:space="0" w:color="auto"/>
        <w:left w:val="none" w:sz="0" w:space="0" w:color="auto"/>
        <w:bottom w:val="none" w:sz="0" w:space="0" w:color="auto"/>
        <w:right w:val="none" w:sz="0" w:space="0" w:color="auto"/>
      </w:divBdr>
    </w:div>
    <w:div w:id="588659429">
      <w:bodyDiv w:val="1"/>
      <w:marLeft w:val="0"/>
      <w:marRight w:val="0"/>
      <w:marTop w:val="0"/>
      <w:marBottom w:val="0"/>
      <w:divBdr>
        <w:top w:val="none" w:sz="0" w:space="0" w:color="auto"/>
        <w:left w:val="none" w:sz="0" w:space="0" w:color="auto"/>
        <w:bottom w:val="none" w:sz="0" w:space="0" w:color="auto"/>
        <w:right w:val="none" w:sz="0" w:space="0" w:color="auto"/>
      </w:divBdr>
    </w:div>
    <w:div w:id="966859006">
      <w:bodyDiv w:val="1"/>
      <w:marLeft w:val="0"/>
      <w:marRight w:val="0"/>
      <w:marTop w:val="0"/>
      <w:marBottom w:val="0"/>
      <w:divBdr>
        <w:top w:val="none" w:sz="0" w:space="0" w:color="auto"/>
        <w:left w:val="none" w:sz="0" w:space="0" w:color="auto"/>
        <w:bottom w:val="none" w:sz="0" w:space="0" w:color="auto"/>
        <w:right w:val="none" w:sz="0" w:space="0" w:color="auto"/>
      </w:divBdr>
    </w:div>
    <w:div w:id="992637262">
      <w:bodyDiv w:val="1"/>
      <w:marLeft w:val="0"/>
      <w:marRight w:val="0"/>
      <w:marTop w:val="0"/>
      <w:marBottom w:val="0"/>
      <w:divBdr>
        <w:top w:val="none" w:sz="0" w:space="0" w:color="auto"/>
        <w:left w:val="none" w:sz="0" w:space="0" w:color="auto"/>
        <w:bottom w:val="none" w:sz="0" w:space="0" w:color="auto"/>
        <w:right w:val="none" w:sz="0" w:space="0" w:color="auto"/>
      </w:divBdr>
    </w:div>
    <w:div w:id="1083642406">
      <w:bodyDiv w:val="1"/>
      <w:marLeft w:val="0"/>
      <w:marRight w:val="0"/>
      <w:marTop w:val="0"/>
      <w:marBottom w:val="0"/>
      <w:divBdr>
        <w:top w:val="none" w:sz="0" w:space="0" w:color="auto"/>
        <w:left w:val="none" w:sz="0" w:space="0" w:color="auto"/>
        <w:bottom w:val="none" w:sz="0" w:space="0" w:color="auto"/>
        <w:right w:val="none" w:sz="0" w:space="0" w:color="auto"/>
      </w:divBdr>
    </w:div>
    <w:div w:id="1155801000">
      <w:bodyDiv w:val="1"/>
      <w:marLeft w:val="0"/>
      <w:marRight w:val="0"/>
      <w:marTop w:val="0"/>
      <w:marBottom w:val="0"/>
      <w:divBdr>
        <w:top w:val="none" w:sz="0" w:space="0" w:color="auto"/>
        <w:left w:val="none" w:sz="0" w:space="0" w:color="auto"/>
        <w:bottom w:val="none" w:sz="0" w:space="0" w:color="auto"/>
        <w:right w:val="none" w:sz="0" w:space="0" w:color="auto"/>
      </w:divBdr>
    </w:div>
    <w:div w:id="1177891602">
      <w:bodyDiv w:val="1"/>
      <w:marLeft w:val="0"/>
      <w:marRight w:val="0"/>
      <w:marTop w:val="0"/>
      <w:marBottom w:val="0"/>
      <w:divBdr>
        <w:top w:val="none" w:sz="0" w:space="0" w:color="auto"/>
        <w:left w:val="none" w:sz="0" w:space="0" w:color="auto"/>
        <w:bottom w:val="none" w:sz="0" w:space="0" w:color="auto"/>
        <w:right w:val="none" w:sz="0" w:space="0" w:color="auto"/>
      </w:divBdr>
    </w:div>
    <w:div w:id="1297679961">
      <w:bodyDiv w:val="1"/>
      <w:marLeft w:val="0"/>
      <w:marRight w:val="0"/>
      <w:marTop w:val="0"/>
      <w:marBottom w:val="0"/>
      <w:divBdr>
        <w:top w:val="none" w:sz="0" w:space="0" w:color="auto"/>
        <w:left w:val="none" w:sz="0" w:space="0" w:color="auto"/>
        <w:bottom w:val="none" w:sz="0" w:space="0" w:color="auto"/>
        <w:right w:val="none" w:sz="0" w:space="0" w:color="auto"/>
      </w:divBdr>
    </w:div>
    <w:div w:id="1394082614">
      <w:bodyDiv w:val="1"/>
      <w:marLeft w:val="0"/>
      <w:marRight w:val="0"/>
      <w:marTop w:val="0"/>
      <w:marBottom w:val="0"/>
      <w:divBdr>
        <w:top w:val="none" w:sz="0" w:space="0" w:color="auto"/>
        <w:left w:val="none" w:sz="0" w:space="0" w:color="auto"/>
        <w:bottom w:val="none" w:sz="0" w:space="0" w:color="auto"/>
        <w:right w:val="none" w:sz="0" w:space="0" w:color="auto"/>
      </w:divBdr>
    </w:div>
    <w:div w:id="1737431179">
      <w:bodyDiv w:val="1"/>
      <w:marLeft w:val="0"/>
      <w:marRight w:val="0"/>
      <w:marTop w:val="0"/>
      <w:marBottom w:val="0"/>
      <w:divBdr>
        <w:top w:val="none" w:sz="0" w:space="0" w:color="auto"/>
        <w:left w:val="none" w:sz="0" w:space="0" w:color="auto"/>
        <w:bottom w:val="none" w:sz="0" w:space="0" w:color="auto"/>
        <w:right w:val="none" w:sz="0" w:space="0" w:color="auto"/>
      </w:divBdr>
      <w:divsChild>
        <w:div w:id="2038658759">
          <w:marLeft w:val="0"/>
          <w:marRight w:val="0"/>
          <w:marTop w:val="0"/>
          <w:marBottom w:val="0"/>
          <w:divBdr>
            <w:top w:val="none" w:sz="0" w:space="0" w:color="auto"/>
            <w:left w:val="none" w:sz="0" w:space="0" w:color="auto"/>
            <w:bottom w:val="none" w:sz="0" w:space="0" w:color="auto"/>
            <w:right w:val="none" w:sz="0" w:space="0" w:color="auto"/>
          </w:divBdr>
          <w:divsChild>
            <w:div w:id="222526392">
              <w:marLeft w:val="0"/>
              <w:marRight w:val="0"/>
              <w:marTop w:val="0"/>
              <w:marBottom w:val="0"/>
              <w:divBdr>
                <w:top w:val="none" w:sz="0" w:space="0" w:color="auto"/>
                <w:left w:val="none" w:sz="0" w:space="0" w:color="auto"/>
                <w:bottom w:val="none" w:sz="0" w:space="0" w:color="auto"/>
                <w:right w:val="none" w:sz="0" w:space="0" w:color="auto"/>
              </w:divBdr>
              <w:divsChild>
                <w:div w:id="1215121597">
                  <w:marLeft w:val="0"/>
                  <w:marRight w:val="0"/>
                  <w:marTop w:val="0"/>
                  <w:marBottom w:val="0"/>
                  <w:divBdr>
                    <w:top w:val="none" w:sz="0" w:space="0" w:color="auto"/>
                    <w:left w:val="none" w:sz="0" w:space="0" w:color="auto"/>
                    <w:bottom w:val="none" w:sz="0" w:space="0" w:color="auto"/>
                    <w:right w:val="none" w:sz="0" w:space="0" w:color="auto"/>
                  </w:divBdr>
                  <w:divsChild>
                    <w:div w:id="218783959">
                      <w:marLeft w:val="0"/>
                      <w:marRight w:val="0"/>
                      <w:marTop w:val="0"/>
                      <w:marBottom w:val="0"/>
                      <w:divBdr>
                        <w:top w:val="none" w:sz="0" w:space="0" w:color="auto"/>
                        <w:left w:val="none" w:sz="0" w:space="0" w:color="auto"/>
                        <w:bottom w:val="none" w:sz="0" w:space="0" w:color="auto"/>
                        <w:right w:val="none" w:sz="0" w:space="0" w:color="auto"/>
                      </w:divBdr>
                      <w:divsChild>
                        <w:div w:id="813567681">
                          <w:marLeft w:val="0"/>
                          <w:marRight w:val="0"/>
                          <w:marTop w:val="0"/>
                          <w:marBottom w:val="0"/>
                          <w:divBdr>
                            <w:top w:val="none" w:sz="0" w:space="0" w:color="auto"/>
                            <w:left w:val="none" w:sz="0" w:space="0" w:color="auto"/>
                            <w:bottom w:val="none" w:sz="0" w:space="0" w:color="auto"/>
                            <w:right w:val="none" w:sz="0" w:space="0" w:color="auto"/>
                          </w:divBdr>
                          <w:divsChild>
                            <w:div w:id="19625990">
                              <w:marLeft w:val="0"/>
                              <w:marRight w:val="0"/>
                              <w:marTop w:val="0"/>
                              <w:marBottom w:val="0"/>
                              <w:divBdr>
                                <w:top w:val="none" w:sz="0" w:space="0" w:color="auto"/>
                                <w:left w:val="none" w:sz="0" w:space="0" w:color="auto"/>
                                <w:bottom w:val="none" w:sz="0" w:space="0" w:color="auto"/>
                                <w:right w:val="none" w:sz="0" w:space="0" w:color="auto"/>
                              </w:divBdr>
                              <w:divsChild>
                                <w:div w:id="1079593739">
                                  <w:marLeft w:val="0"/>
                                  <w:marRight w:val="0"/>
                                  <w:marTop w:val="0"/>
                                  <w:marBottom w:val="0"/>
                                  <w:divBdr>
                                    <w:top w:val="none" w:sz="0" w:space="0" w:color="auto"/>
                                    <w:left w:val="none" w:sz="0" w:space="0" w:color="auto"/>
                                    <w:bottom w:val="none" w:sz="0" w:space="0" w:color="auto"/>
                                    <w:right w:val="none" w:sz="0" w:space="0" w:color="auto"/>
                                  </w:divBdr>
                                  <w:divsChild>
                                    <w:div w:id="1577397446">
                                      <w:marLeft w:val="0"/>
                                      <w:marRight w:val="0"/>
                                      <w:marTop w:val="0"/>
                                      <w:marBottom w:val="0"/>
                                      <w:divBdr>
                                        <w:top w:val="none" w:sz="0" w:space="0" w:color="auto"/>
                                        <w:left w:val="none" w:sz="0" w:space="0" w:color="auto"/>
                                        <w:bottom w:val="none" w:sz="0" w:space="0" w:color="auto"/>
                                        <w:right w:val="none" w:sz="0" w:space="0" w:color="auto"/>
                                      </w:divBdr>
                                      <w:divsChild>
                                        <w:div w:id="1902330970">
                                          <w:marLeft w:val="0"/>
                                          <w:marRight w:val="0"/>
                                          <w:marTop w:val="0"/>
                                          <w:marBottom w:val="0"/>
                                          <w:divBdr>
                                            <w:top w:val="none" w:sz="0" w:space="0" w:color="auto"/>
                                            <w:left w:val="none" w:sz="0" w:space="0" w:color="auto"/>
                                            <w:bottom w:val="none" w:sz="0" w:space="0" w:color="auto"/>
                                            <w:right w:val="none" w:sz="0" w:space="0" w:color="auto"/>
                                          </w:divBdr>
                                          <w:divsChild>
                                            <w:div w:id="19374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113313">
      <w:bodyDiv w:val="1"/>
      <w:marLeft w:val="0"/>
      <w:marRight w:val="0"/>
      <w:marTop w:val="0"/>
      <w:marBottom w:val="0"/>
      <w:divBdr>
        <w:top w:val="none" w:sz="0" w:space="0" w:color="auto"/>
        <w:left w:val="none" w:sz="0" w:space="0" w:color="auto"/>
        <w:bottom w:val="none" w:sz="0" w:space="0" w:color="auto"/>
        <w:right w:val="none" w:sz="0" w:space="0" w:color="auto"/>
      </w:divBdr>
      <w:divsChild>
        <w:div w:id="855115792">
          <w:marLeft w:val="0"/>
          <w:marRight w:val="0"/>
          <w:marTop w:val="0"/>
          <w:marBottom w:val="0"/>
          <w:divBdr>
            <w:top w:val="none" w:sz="0" w:space="0" w:color="auto"/>
            <w:left w:val="none" w:sz="0" w:space="0" w:color="auto"/>
            <w:bottom w:val="none" w:sz="0" w:space="0" w:color="auto"/>
            <w:right w:val="none" w:sz="0" w:space="0" w:color="auto"/>
          </w:divBdr>
          <w:divsChild>
            <w:div w:id="1230070699">
              <w:marLeft w:val="0"/>
              <w:marRight w:val="0"/>
              <w:marTop w:val="0"/>
              <w:marBottom w:val="0"/>
              <w:divBdr>
                <w:top w:val="none" w:sz="0" w:space="0" w:color="auto"/>
                <w:left w:val="none" w:sz="0" w:space="0" w:color="auto"/>
                <w:bottom w:val="none" w:sz="0" w:space="0" w:color="auto"/>
                <w:right w:val="none" w:sz="0" w:space="0" w:color="auto"/>
              </w:divBdr>
              <w:divsChild>
                <w:div w:id="1128087882">
                  <w:marLeft w:val="0"/>
                  <w:marRight w:val="0"/>
                  <w:marTop w:val="0"/>
                  <w:marBottom w:val="0"/>
                  <w:divBdr>
                    <w:top w:val="none" w:sz="0" w:space="0" w:color="auto"/>
                    <w:left w:val="none" w:sz="0" w:space="0" w:color="auto"/>
                    <w:bottom w:val="none" w:sz="0" w:space="0" w:color="auto"/>
                    <w:right w:val="none" w:sz="0" w:space="0" w:color="auto"/>
                  </w:divBdr>
                  <w:divsChild>
                    <w:div w:id="680159565">
                      <w:marLeft w:val="0"/>
                      <w:marRight w:val="0"/>
                      <w:marTop w:val="0"/>
                      <w:marBottom w:val="0"/>
                      <w:divBdr>
                        <w:top w:val="none" w:sz="0" w:space="0" w:color="auto"/>
                        <w:left w:val="none" w:sz="0" w:space="0" w:color="auto"/>
                        <w:bottom w:val="none" w:sz="0" w:space="0" w:color="auto"/>
                        <w:right w:val="none" w:sz="0" w:space="0" w:color="auto"/>
                      </w:divBdr>
                      <w:divsChild>
                        <w:div w:id="861475045">
                          <w:marLeft w:val="0"/>
                          <w:marRight w:val="0"/>
                          <w:marTop w:val="0"/>
                          <w:marBottom w:val="0"/>
                          <w:divBdr>
                            <w:top w:val="none" w:sz="0" w:space="0" w:color="auto"/>
                            <w:left w:val="none" w:sz="0" w:space="0" w:color="auto"/>
                            <w:bottom w:val="none" w:sz="0" w:space="0" w:color="auto"/>
                            <w:right w:val="none" w:sz="0" w:space="0" w:color="auto"/>
                          </w:divBdr>
                          <w:divsChild>
                            <w:div w:id="607279178">
                              <w:marLeft w:val="0"/>
                              <w:marRight w:val="0"/>
                              <w:marTop w:val="0"/>
                              <w:marBottom w:val="0"/>
                              <w:divBdr>
                                <w:top w:val="none" w:sz="0" w:space="0" w:color="auto"/>
                                <w:left w:val="none" w:sz="0" w:space="0" w:color="auto"/>
                                <w:bottom w:val="none" w:sz="0" w:space="0" w:color="auto"/>
                                <w:right w:val="none" w:sz="0" w:space="0" w:color="auto"/>
                              </w:divBdr>
                              <w:divsChild>
                                <w:div w:id="1614825044">
                                  <w:marLeft w:val="0"/>
                                  <w:marRight w:val="0"/>
                                  <w:marTop w:val="0"/>
                                  <w:marBottom w:val="0"/>
                                  <w:divBdr>
                                    <w:top w:val="none" w:sz="0" w:space="0" w:color="auto"/>
                                    <w:left w:val="none" w:sz="0" w:space="0" w:color="auto"/>
                                    <w:bottom w:val="none" w:sz="0" w:space="0" w:color="auto"/>
                                    <w:right w:val="none" w:sz="0" w:space="0" w:color="auto"/>
                                  </w:divBdr>
                                  <w:divsChild>
                                    <w:div w:id="203560487">
                                      <w:marLeft w:val="0"/>
                                      <w:marRight w:val="0"/>
                                      <w:marTop w:val="0"/>
                                      <w:marBottom w:val="0"/>
                                      <w:divBdr>
                                        <w:top w:val="none" w:sz="0" w:space="0" w:color="auto"/>
                                        <w:left w:val="none" w:sz="0" w:space="0" w:color="auto"/>
                                        <w:bottom w:val="none" w:sz="0" w:space="0" w:color="auto"/>
                                        <w:right w:val="none" w:sz="0" w:space="0" w:color="auto"/>
                                      </w:divBdr>
                                      <w:divsChild>
                                        <w:div w:id="264659438">
                                          <w:marLeft w:val="0"/>
                                          <w:marRight w:val="0"/>
                                          <w:marTop w:val="0"/>
                                          <w:marBottom w:val="0"/>
                                          <w:divBdr>
                                            <w:top w:val="none" w:sz="0" w:space="0" w:color="auto"/>
                                            <w:left w:val="none" w:sz="0" w:space="0" w:color="auto"/>
                                            <w:bottom w:val="none" w:sz="0" w:space="0" w:color="auto"/>
                                            <w:right w:val="none" w:sz="0" w:space="0" w:color="auto"/>
                                          </w:divBdr>
                                          <w:divsChild>
                                            <w:div w:id="12298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769721">
      <w:bodyDiv w:val="1"/>
      <w:marLeft w:val="0"/>
      <w:marRight w:val="0"/>
      <w:marTop w:val="0"/>
      <w:marBottom w:val="0"/>
      <w:divBdr>
        <w:top w:val="none" w:sz="0" w:space="0" w:color="auto"/>
        <w:left w:val="none" w:sz="0" w:space="0" w:color="auto"/>
        <w:bottom w:val="none" w:sz="0" w:space="0" w:color="auto"/>
        <w:right w:val="none" w:sz="0" w:space="0" w:color="auto"/>
      </w:divBdr>
    </w:div>
    <w:div w:id="1979216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iastate.edu/informationaboutcourses/" TargetMode="External"/><Relationship Id="rId13" Type="http://schemas.openxmlformats.org/officeDocument/2006/relationships/hyperlink" Target="https://www.youtube.com/watch?v=U3DxTWybvlQ" TargetMode="External"/><Relationship Id="rId18" Type="http://schemas.openxmlformats.org/officeDocument/2006/relationships/hyperlink" Target="http://www.eoc.iastate.edu/" TargetMode="External"/><Relationship Id="rId26" Type="http://schemas.openxmlformats.org/officeDocument/2006/relationships/hyperlink" Target="http://www.twitter.com/ISUPD" TargetMode="External"/><Relationship Id="rId3" Type="http://schemas.openxmlformats.org/officeDocument/2006/relationships/styles" Target="styles.xml"/><Relationship Id="rId21" Type="http://schemas.openxmlformats.org/officeDocument/2006/relationships/hyperlink" Target="http://www.ehs.iastate.edu/prep/building-information" TargetMode="External"/><Relationship Id="rId7" Type="http://schemas.openxmlformats.org/officeDocument/2006/relationships/endnotes" Target="endnotes.xml"/><Relationship Id="rId12" Type="http://schemas.openxmlformats.org/officeDocument/2006/relationships/hyperlink" Target="http://www.dso.iastate.edu/ja/academic/misconduct.html" TargetMode="External"/><Relationship Id="rId17" Type="http://schemas.openxmlformats.org/officeDocument/2006/relationships/hyperlink" Target="http://www.dso.iastate.edu/sa/" TargetMode="External"/><Relationship Id="rId25" Type="http://schemas.openxmlformats.org/officeDocument/2006/relationships/hyperlink" Target="http://www.facebook.com/ISUPD" TargetMode="External"/><Relationship Id="rId2" Type="http://schemas.openxmlformats.org/officeDocument/2006/relationships/numbering" Target="numbering.xml"/><Relationship Id="rId16" Type="http://schemas.openxmlformats.org/officeDocument/2006/relationships/hyperlink" Target="mailto:eooffice@mail.iastate.edu" TargetMode="External"/><Relationship Id="rId20" Type="http://schemas.openxmlformats.org/officeDocument/2006/relationships/hyperlink" Target="http://www.iastate.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ehs.iastate.edu/prep/students" TargetMode="External"/><Relationship Id="rId5" Type="http://schemas.openxmlformats.org/officeDocument/2006/relationships/webSettings" Target="webSettings.xml"/><Relationship Id="rId15" Type="http://schemas.openxmlformats.org/officeDocument/2006/relationships/hyperlink" Target="mailto:accessibility@iastate.edu" TargetMode="External"/><Relationship Id="rId23" Type="http://schemas.openxmlformats.org/officeDocument/2006/relationships/hyperlink" Target="http://www.isualert.iastate.edu/" TargetMode="External"/><Relationship Id="rId28" Type="http://schemas.openxmlformats.org/officeDocument/2006/relationships/footer" Target="footer1.xml"/><Relationship Id="rId10" Type="http://schemas.openxmlformats.org/officeDocument/2006/relationships/hyperlink" Target="https://che421fall2018.slack.com" TargetMode="External"/><Relationship Id="rId19" Type="http://schemas.openxmlformats.org/officeDocument/2006/relationships/hyperlink" Target="http://www.police.iastate.edu/" TargetMode="External"/><Relationship Id="rId4" Type="http://schemas.openxmlformats.org/officeDocument/2006/relationships/settings" Target="settings.xml"/><Relationship Id="rId9" Type="http://schemas.openxmlformats.org/officeDocument/2006/relationships/hyperlink" Target="http://www.reuelgroup.org/process-control-che-421.html" TargetMode="External"/><Relationship Id="rId14" Type="http://schemas.openxmlformats.org/officeDocument/2006/relationships/hyperlink" Target="http://www.sas.dso.iastate.edu" TargetMode="External"/><Relationship Id="rId22" Type="http://schemas.openxmlformats.org/officeDocument/2006/relationships/hyperlink" Target="http://www.ehs.iastate.edu/prep/building-information" TargetMode="External"/><Relationship Id="rId27" Type="http://schemas.openxmlformats.org/officeDocument/2006/relationships/hyperlink" Target="http://www.police.iastate.edu/services/outreach/VIR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174E-E012-4B21-A3E2-31A7D06E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O'Donnell</dc:creator>
  <cp:keywords/>
  <dc:description/>
  <cp:lastModifiedBy>Reuel, Nigel F [C B E]</cp:lastModifiedBy>
  <cp:revision>5</cp:revision>
  <cp:lastPrinted>2014-12-12T17:50:00Z</cp:lastPrinted>
  <dcterms:created xsi:type="dcterms:W3CDTF">2018-08-20T19:34:00Z</dcterms:created>
  <dcterms:modified xsi:type="dcterms:W3CDTF">2018-08-31T11:11:00Z</dcterms:modified>
</cp:coreProperties>
</file>