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2588F" w14:textId="210E7E3D"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951192">
        <w:rPr>
          <w:b/>
        </w:rPr>
        <w:t>2</w:t>
      </w:r>
      <w:r w:rsidR="00511B64">
        <w:rPr>
          <w:b/>
        </w:rPr>
        <w:t>1</w:t>
      </w:r>
      <w:r>
        <w:t xml:space="preserve"> –</w:t>
      </w:r>
      <w:r w:rsidR="001D7E70">
        <w:rPr>
          <w:b/>
        </w:rPr>
        <w:t xml:space="preserve"> </w:t>
      </w:r>
      <w:r w:rsidR="00951192">
        <w:rPr>
          <w:b/>
        </w:rPr>
        <w:t>Numerical Integration Part 1 (Chp. 19</w:t>
      </w:r>
      <w:r w:rsidR="00C627F9">
        <w:rPr>
          <w:b/>
        </w:rPr>
        <w:t>)</w:t>
      </w:r>
    </w:p>
    <w:p w14:paraId="573C4734" w14:textId="4FF8B03B" w:rsidR="0054197C" w:rsidRDefault="00CA5D09" w:rsidP="00CA5D09">
      <w:pPr>
        <w:spacing w:after="0" w:line="240" w:lineRule="auto"/>
      </w:pPr>
      <w:r>
        <w:t>ChE310_Sec</w:t>
      </w:r>
      <w:r w:rsidR="00511B64">
        <w:t>1_F</w:t>
      </w:r>
      <w:r>
        <w:t xml:space="preserve">2019 </w:t>
      </w:r>
      <w:r w:rsidR="00951192">
        <w:t xml:space="preserve">/ </w:t>
      </w:r>
      <w:r w:rsidR="00511B64">
        <w:t>11.5.19</w:t>
      </w:r>
    </w:p>
    <w:p w14:paraId="3E848D40" w14:textId="77777777" w:rsidR="00E828AC" w:rsidRDefault="00660696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14:paraId="7E2BB7A6" w14:textId="260071F4" w:rsidR="00CA5D09" w:rsidRPr="00CA5D09" w:rsidRDefault="00CA5D09" w:rsidP="00CA5D09">
      <w:pPr>
        <w:spacing w:after="0" w:line="240" w:lineRule="auto"/>
        <w:rPr>
          <w:sz w:val="12"/>
        </w:rPr>
      </w:pPr>
    </w:p>
    <w:p w14:paraId="281BC1EA" w14:textId="770D0161" w:rsidR="00BE7165" w:rsidRDefault="00207AEA" w:rsidP="00511B64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511B64">
        <w:t>SLACK</w:t>
      </w:r>
      <w:r w:rsidR="002D1D67">
        <w:t xml:space="preserve"> </w:t>
      </w:r>
      <w:r w:rsidR="0009110A">
        <w:t xml:space="preserve">by </w:t>
      </w:r>
      <w:r w:rsidR="001D7E70">
        <w:rPr>
          <w:b/>
        </w:rPr>
        <w:t>2:2</w:t>
      </w:r>
      <w:r w:rsidR="001A4909">
        <w:rPr>
          <w:b/>
        </w:rPr>
        <w:t>0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14:paraId="3EFEF36F" w14:textId="4C4F5D79" w:rsidR="00511B64" w:rsidRDefault="00511B64" w:rsidP="00511B64">
      <w:pPr>
        <w:pStyle w:val="NoSpacing"/>
      </w:pPr>
      <w:r>
        <w:t>I posted some of Jared’s recent DoE data (‘Gluc_v2’) on the course website.  Fit this to a quadratic model (the RLU is the model output).  Also make a contour plot of the fit. What model parameters should we eliminate?</w:t>
      </w:r>
    </w:p>
    <w:p w14:paraId="1E9D4BF1" w14:textId="77777777" w:rsidR="0095324C" w:rsidRPr="005A35B1" w:rsidRDefault="0095324C" w:rsidP="00511B64">
      <w:pPr>
        <w:pStyle w:val="NoSpacing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7BFDC47A" w14:textId="77777777" w:rsidR="00511B64" w:rsidRDefault="00E828AC" w:rsidP="00511B64">
      <w:pPr>
        <w:spacing w:after="0" w:line="240" w:lineRule="auto"/>
        <w:rPr>
          <w:b/>
        </w:rPr>
      </w:pPr>
      <w:r>
        <w:rPr>
          <w:b/>
        </w:rPr>
        <w:t xml:space="preserve">Outline for Class </w:t>
      </w:r>
      <w:r w:rsidR="00951192">
        <w:rPr>
          <w:b/>
        </w:rPr>
        <w:t>2</w:t>
      </w:r>
      <w:r w:rsidR="006D6DBB">
        <w:rPr>
          <w:b/>
        </w:rPr>
        <w:t>4</w:t>
      </w:r>
      <w:r>
        <w:rPr>
          <w:b/>
        </w:rPr>
        <w:t xml:space="preserve"> Lecture</w:t>
      </w:r>
    </w:p>
    <w:p w14:paraId="5CB6CB4C" w14:textId="513511EE" w:rsidR="00D26FE5" w:rsidRPr="00BE7165" w:rsidRDefault="00BE7165" w:rsidP="00511B64">
      <w:pPr>
        <w:spacing w:after="0" w:line="240" w:lineRule="auto"/>
        <w:rPr>
          <w:sz w:val="20"/>
        </w:rPr>
      </w:pPr>
      <w:r>
        <w:t>What is integration?</w:t>
      </w:r>
    </w:p>
    <w:p w14:paraId="6BA1FBD9" w14:textId="162ECD48" w:rsidR="00BE7165" w:rsidRDefault="00BE7165" w:rsidP="00BE7165">
      <w:pPr>
        <w:pStyle w:val="NoSpacing"/>
        <w:ind w:left="360"/>
        <w:rPr>
          <w:sz w:val="20"/>
        </w:rPr>
      </w:pPr>
      <w:r w:rsidRPr="00BE7165">
        <w:rPr>
          <w:noProof/>
          <w:sz w:val="20"/>
        </w:rPr>
        <w:drawing>
          <wp:inline distT="0" distB="0" distL="0" distR="0" wp14:anchorId="53233109" wp14:editId="5992DF30">
            <wp:extent cx="1147313" cy="42493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7360" cy="450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Infinite sum</w:t>
      </w:r>
      <w:r w:rsidR="00A801F3">
        <w:rPr>
          <w:sz w:val="20"/>
        </w:rPr>
        <w:t xml:space="preserve"> [see pic]</w:t>
      </w:r>
    </w:p>
    <w:p w14:paraId="40479A7C" w14:textId="7FCE4124" w:rsidR="00BE7165" w:rsidRPr="00BE7165" w:rsidRDefault="00BE7165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Why do we care as engineers?</w:t>
      </w:r>
      <w:r w:rsidR="00511B64">
        <w:t xml:space="preserve"> [see pic]</w:t>
      </w:r>
    </w:p>
    <w:p w14:paraId="59FD3FF7" w14:textId="2EC3E019" w:rsidR="00BE7165" w:rsidRPr="00511B64" w:rsidRDefault="00BE7165" w:rsidP="000A2B11">
      <w:pPr>
        <w:pStyle w:val="NoSpacing"/>
        <w:numPr>
          <w:ilvl w:val="1"/>
          <w:numId w:val="25"/>
        </w:numPr>
        <w:rPr>
          <w:sz w:val="20"/>
        </w:rPr>
      </w:pPr>
      <w:r>
        <w:t>Summation</w:t>
      </w:r>
    </w:p>
    <w:p w14:paraId="0447A8A1" w14:textId="77777777" w:rsidR="00BE7165" w:rsidRDefault="00BE7165" w:rsidP="00BE7165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Mean value</w:t>
      </w:r>
    </w:p>
    <w:p w14:paraId="4C1CCCFA" w14:textId="77777777" w:rsidR="00BE7165" w:rsidRDefault="00BE7165" w:rsidP="00BE7165">
      <w:pPr>
        <w:pStyle w:val="NoSpacing"/>
        <w:jc w:val="center"/>
        <w:rPr>
          <w:sz w:val="20"/>
        </w:rPr>
      </w:pPr>
      <w:r w:rsidRPr="00BE7165">
        <w:rPr>
          <w:noProof/>
          <w:sz w:val="20"/>
        </w:rPr>
        <w:drawing>
          <wp:inline distT="0" distB="0" distL="0" distR="0" wp14:anchorId="54E01F77" wp14:editId="5887E871">
            <wp:extent cx="1233577" cy="391122"/>
            <wp:effectExtent l="0" t="0" r="5080" b="9525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11384" cy="4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07E45" w14:textId="1E941AB9" w:rsidR="00BE7165" w:rsidRDefault="00BE7165" w:rsidP="00BE7165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Control area or volume</w:t>
      </w:r>
    </w:p>
    <w:p w14:paraId="3028E2AD" w14:textId="77777777" w:rsidR="00BE7165" w:rsidRDefault="00BE7165" w:rsidP="00BE7165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3FF063DD" wp14:editId="0433FE43">
            <wp:extent cx="3414486" cy="721234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724" cy="739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8CD6DF" w14:textId="2488615F" w:rsidR="00BE7165" w:rsidRPr="00DA3589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Approx: Newton-Cotes Formulas</w:t>
      </w:r>
    </w:p>
    <w:p w14:paraId="551C028D" w14:textId="77777777" w:rsidR="00DA3589" w:rsidRPr="00BE7165" w:rsidRDefault="00DA3589" w:rsidP="00DA3589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59AE162C" wp14:editId="06957AEB">
            <wp:extent cx="2532743" cy="829357"/>
            <wp:effectExtent l="0" t="0" r="1270" b="889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91" cy="8485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>[show pic]</w:t>
      </w:r>
    </w:p>
    <w:p w14:paraId="2E9AB763" w14:textId="77777777" w:rsidR="00BE7165" w:rsidRPr="00BE7165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Closed vs. open form of approximation</w:t>
      </w:r>
    </w:p>
    <w:p w14:paraId="007A147B" w14:textId="77777777" w:rsidR="00BE7165" w:rsidRPr="00DA3589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Trapezoidal Rule</w:t>
      </w:r>
    </w:p>
    <w:p w14:paraId="6670590B" w14:textId="74D74C36" w:rsidR="00DA3589" w:rsidRPr="00DA3589" w:rsidRDefault="00DA3589" w:rsidP="00DA3589">
      <w:pPr>
        <w:pStyle w:val="NoSpacing"/>
        <w:numPr>
          <w:ilvl w:val="1"/>
          <w:numId w:val="25"/>
        </w:numPr>
        <w:rPr>
          <w:sz w:val="20"/>
        </w:rPr>
      </w:pPr>
      <w:r w:rsidRPr="00DA3589">
        <w:rPr>
          <w:sz w:val="20"/>
        </w:rPr>
        <w:t>As number of integration points doubles the error is quartered (see derivation pg. 472)</w:t>
      </w:r>
    </w:p>
    <w:p w14:paraId="7F14FB32" w14:textId="7621C1A5" w:rsidR="00DA3589" w:rsidRPr="00DA3589" w:rsidRDefault="00DA3589" w:rsidP="00DA3589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2F99302F" wp14:editId="0EBEDDDE">
            <wp:extent cx="2090057" cy="791783"/>
            <wp:effectExtent l="0" t="0" r="5715" b="889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386" cy="8002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F5B0A9" w14:textId="3ABA5412" w:rsidR="00DA3589" w:rsidRPr="00BE7165" w:rsidRDefault="00511B64" w:rsidP="00DA3589">
      <w:pPr>
        <w:pStyle w:val="NoSpacing"/>
        <w:ind w:left="360"/>
        <w:rPr>
          <w:sz w:val="20"/>
        </w:rPr>
      </w:pPr>
      <w:r w:rsidRPr="00905DBF">
        <w:rPr>
          <w:noProof/>
        </w:rPr>
        <w:drawing>
          <wp:anchor distT="0" distB="0" distL="114300" distR="114300" simplePos="0" relativeHeight="251658240" behindDoc="0" locked="0" layoutInCell="1" allowOverlap="1" wp14:anchorId="55C663AB" wp14:editId="15B6D7FA">
            <wp:simplePos x="0" y="0"/>
            <wp:positionH relativeFrom="column">
              <wp:posOffset>2307590</wp:posOffset>
            </wp:positionH>
            <wp:positionV relativeFrom="paragraph">
              <wp:posOffset>1413510</wp:posOffset>
            </wp:positionV>
            <wp:extent cx="1041400" cy="1086485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589" w:rsidRPr="00DA3589">
        <w:rPr>
          <w:noProof/>
          <w:sz w:val="20"/>
        </w:rPr>
        <w:drawing>
          <wp:inline distT="0" distB="0" distL="0" distR="0" wp14:anchorId="2D7CA0BB" wp14:editId="32B41AA5">
            <wp:extent cx="1949570" cy="1687309"/>
            <wp:effectExtent l="0" t="0" r="0" b="8255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33160" cy="1759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73B35" w14:textId="54EB1B00" w:rsidR="00BE7165" w:rsidRPr="00511B64" w:rsidRDefault="00DA3589" w:rsidP="00951192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t>Example: calc</w:t>
      </w:r>
      <w:r w:rsidR="00511B64">
        <w:t>ulate</w:t>
      </w:r>
      <w:r>
        <w:t xml:space="preserve"> impulse from Dr. Reuel rocket engine</w:t>
      </w:r>
    </w:p>
    <w:p w14:paraId="72C8182E" w14:textId="2FE6BDA8" w:rsidR="00511B64" w:rsidRDefault="00511B64" w:rsidP="00511B64">
      <w:pPr>
        <w:pStyle w:val="NoSpacing"/>
        <w:ind w:left="360"/>
        <w:rPr>
          <w:sz w:val="20"/>
        </w:rPr>
      </w:pPr>
      <w:hyperlink r:id="rId16" w:history="1">
        <w:r w:rsidRPr="00AE2FCD">
          <w:rPr>
            <w:rStyle w:val="Hyperlink"/>
            <w:sz w:val="20"/>
          </w:rPr>
          <w:t>https://youtu.be/IohvihUgYk8</w:t>
        </w:r>
      </w:hyperlink>
      <w:r>
        <w:rPr>
          <w:sz w:val="20"/>
        </w:rPr>
        <w:t xml:space="preserve"> </w:t>
      </w:r>
    </w:p>
    <w:p w14:paraId="42069B7D" w14:textId="68B5863E" w:rsidR="00511B64" w:rsidRDefault="00511B64" w:rsidP="00511B64">
      <w:pPr>
        <w:pStyle w:val="NoSpacing"/>
        <w:ind w:left="360"/>
        <w:rPr>
          <w:sz w:val="20"/>
        </w:rPr>
      </w:pPr>
    </w:p>
    <w:p w14:paraId="047CC3B5" w14:textId="77777777" w:rsidR="00511B64" w:rsidRPr="00511B64" w:rsidRDefault="00511B64" w:rsidP="00511B64">
      <w:pPr>
        <w:pStyle w:val="NoSpacing"/>
        <w:ind w:left="360"/>
        <w:rPr>
          <w:sz w:val="20"/>
        </w:rPr>
      </w:pPr>
    </w:p>
    <w:p w14:paraId="4C055B35" w14:textId="01A4077E" w:rsidR="00511B64" w:rsidRPr="00BE7165" w:rsidRDefault="00511B64" w:rsidP="00511B64">
      <w:pPr>
        <w:pStyle w:val="NoSpacing"/>
        <w:jc w:val="center"/>
        <w:rPr>
          <w:sz w:val="20"/>
        </w:rPr>
      </w:pPr>
      <w:r w:rsidRPr="00905DBF">
        <w:rPr>
          <w:noProof/>
          <w:sz w:val="20"/>
        </w:rPr>
        <w:lastRenderedPageBreak/>
        <w:drawing>
          <wp:inline distT="0" distB="0" distL="0" distR="0" wp14:anchorId="0CC02DE4" wp14:editId="79A868A2">
            <wp:extent cx="2798142" cy="1138687"/>
            <wp:effectExtent l="0" t="0" r="254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19901" cy="118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724BE" w14:textId="77777777" w:rsidR="00BE7165" w:rsidRDefault="00DA3589" w:rsidP="00951192">
      <w:pPr>
        <w:pStyle w:val="NoSpacing"/>
        <w:numPr>
          <w:ilvl w:val="0"/>
          <w:numId w:val="25"/>
        </w:numPr>
        <w:ind w:left="360"/>
      </w:pPr>
      <w:r w:rsidRPr="00DA3589">
        <w:t>Higher-Order Polynomials: Simpson Rules</w:t>
      </w:r>
    </w:p>
    <w:p w14:paraId="00494141" w14:textId="77777777" w:rsidR="00DA3589" w:rsidRDefault="00DA3589" w:rsidP="00DA3589">
      <w:pPr>
        <w:pStyle w:val="NoSpacing"/>
      </w:pPr>
      <w:r w:rsidRPr="00DA3589">
        <w:rPr>
          <w:noProof/>
        </w:rPr>
        <w:drawing>
          <wp:inline distT="0" distB="0" distL="0" distR="0" wp14:anchorId="235C1D80" wp14:editId="1FE47AB7">
            <wp:extent cx="3200400" cy="1844675"/>
            <wp:effectExtent l="0" t="0" r="0" b="3175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8FEE2" w14:textId="77777777" w:rsidR="00DA3589" w:rsidRDefault="00DA3589" w:rsidP="00A801F3">
      <w:pPr>
        <w:pStyle w:val="NoSpacing"/>
      </w:pPr>
      <w:r w:rsidRPr="00A801F3">
        <w:rPr>
          <w:i/>
        </w:rPr>
        <w:t>1/3 Rule</w:t>
      </w:r>
      <w:r>
        <w:t xml:space="preserve">: </w:t>
      </w:r>
      <w:r w:rsidRPr="00DA3589">
        <w:t>3 points</w:t>
      </w:r>
      <w:r w:rsidR="00A801F3">
        <w:t xml:space="preserve">, </w:t>
      </w:r>
      <w:r w:rsidRPr="00DA3589">
        <w:t>Second order fit (parabola)</w:t>
      </w:r>
    </w:p>
    <w:p w14:paraId="1236D449" w14:textId="77777777" w:rsidR="00A801F3" w:rsidRPr="00DA3589" w:rsidRDefault="00A801F3" w:rsidP="00A801F3">
      <w:pPr>
        <w:pStyle w:val="NoSpacing"/>
        <w:ind w:left="360"/>
        <w:jc w:val="center"/>
      </w:pPr>
      <w:r w:rsidRPr="00A801F3">
        <w:rPr>
          <w:noProof/>
        </w:rPr>
        <w:drawing>
          <wp:inline distT="0" distB="0" distL="0" distR="0" wp14:anchorId="1B446F56" wp14:editId="2B6FFA34">
            <wp:extent cx="2071914" cy="465674"/>
            <wp:effectExtent l="0" t="0" r="5080" b="0"/>
            <wp:docPr id="2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169007" cy="487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AAE7E" w14:textId="77777777" w:rsidR="00A801F3" w:rsidRPr="00A801F3" w:rsidRDefault="00A801F3" w:rsidP="00A801F3">
      <w:pPr>
        <w:pStyle w:val="NoSpacing"/>
        <w:numPr>
          <w:ilvl w:val="0"/>
          <w:numId w:val="20"/>
        </w:numPr>
      </w:pPr>
      <w:r w:rsidRPr="00A801F3">
        <w:t>Where x</w:t>
      </w:r>
      <w:r w:rsidRPr="00A801F3">
        <w:rPr>
          <w:vertAlign w:val="subscript"/>
        </w:rPr>
        <w:t>1</w:t>
      </w:r>
      <w:r w:rsidRPr="00A801F3">
        <w:t xml:space="preserve"> is midway between a (x</w:t>
      </w:r>
      <w:r w:rsidRPr="00A801F3">
        <w:rPr>
          <w:vertAlign w:val="subscript"/>
        </w:rPr>
        <w:t>0</w:t>
      </w:r>
      <w:r w:rsidRPr="00A801F3">
        <w:t>) and b (x</w:t>
      </w:r>
      <w:r w:rsidRPr="00A801F3">
        <w:rPr>
          <w:vertAlign w:val="subscript"/>
        </w:rPr>
        <w:t>2</w:t>
      </w:r>
      <w:r w:rsidRPr="00A801F3">
        <w:t>)</w:t>
      </w:r>
    </w:p>
    <w:p w14:paraId="69851016" w14:textId="77777777" w:rsidR="00A801F3" w:rsidRPr="00A801F3" w:rsidRDefault="00A801F3" w:rsidP="00A801F3">
      <w:pPr>
        <w:pStyle w:val="NoSpacing"/>
        <w:numPr>
          <w:ilvl w:val="0"/>
          <w:numId w:val="20"/>
        </w:numPr>
      </w:pPr>
      <w:r w:rsidRPr="00A801F3">
        <w:t>Error? Just know that it is more accurate than trapezoid (makes sense, follows curves)</w:t>
      </w:r>
    </w:p>
    <w:p w14:paraId="30C71920" w14:textId="77777777" w:rsidR="00DA3589" w:rsidRDefault="00DA3589" w:rsidP="00DA3589">
      <w:pPr>
        <w:pStyle w:val="NoSpacing"/>
        <w:numPr>
          <w:ilvl w:val="0"/>
          <w:numId w:val="20"/>
        </w:numPr>
      </w:pPr>
    </w:p>
    <w:p w14:paraId="611BA123" w14:textId="77777777" w:rsidR="00A801F3" w:rsidRPr="00A801F3" w:rsidRDefault="00A801F3" w:rsidP="00A801F3">
      <w:pPr>
        <w:pStyle w:val="NoSpacing"/>
        <w:rPr>
          <w:i/>
        </w:rPr>
      </w:pPr>
      <w:r w:rsidRPr="00A801F3">
        <w:rPr>
          <w:i/>
        </w:rPr>
        <w:t>Composite Simpson 1/3</w:t>
      </w:r>
    </w:p>
    <w:p w14:paraId="7C01A49C" w14:textId="77777777" w:rsidR="00A801F3" w:rsidRPr="00A801F3" w:rsidRDefault="00A801F3" w:rsidP="00A537FF">
      <w:pPr>
        <w:pStyle w:val="NoSpacing"/>
        <w:numPr>
          <w:ilvl w:val="0"/>
          <w:numId w:val="20"/>
        </w:numPr>
      </w:pPr>
      <w:r>
        <w:t xml:space="preserve">When to use? </w:t>
      </w:r>
      <w:r w:rsidRPr="00A801F3">
        <w:t>Even number of integration points</w:t>
      </w:r>
      <w:r>
        <w:t>, e</w:t>
      </w:r>
      <w:r w:rsidRPr="00A801F3">
        <w:t>qually spaced intervals</w:t>
      </w:r>
    </w:p>
    <w:p w14:paraId="66150043" w14:textId="77777777" w:rsidR="00A801F3" w:rsidRDefault="00A801F3" w:rsidP="00A801F3">
      <w:pPr>
        <w:pStyle w:val="NoSpacing"/>
        <w:numPr>
          <w:ilvl w:val="0"/>
          <w:numId w:val="20"/>
        </w:numPr>
      </w:pPr>
      <w:r>
        <w:t>[see Picture]</w:t>
      </w:r>
    </w:p>
    <w:p w14:paraId="4EB7F377" w14:textId="77777777" w:rsidR="00A801F3" w:rsidRPr="00A801F3" w:rsidRDefault="00A801F3" w:rsidP="00A801F3">
      <w:pPr>
        <w:pStyle w:val="NoSpacing"/>
      </w:pPr>
      <w:r w:rsidRPr="00A801F3">
        <w:rPr>
          <w:i/>
        </w:rPr>
        <w:t>Simpson 3/8 Rule</w:t>
      </w:r>
      <w:r>
        <w:rPr>
          <w:i/>
        </w:rPr>
        <w:t xml:space="preserve">: </w:t>
      </w:r>
      <w:r w:rsidRPr="00A801F3">
        <w:t>4 points</w:t>
      </w:r>
      <w:r>
        <w:t xml:space="preserve">, </w:t>
      </w:r>
    </w:p>
    <w:p w14:paraId="0203F001" w14:textId="77777777" w:rsidR="00A801F3" w:rsidRPr="00A801F3" w:rsidRDefault="00A801F3" w:rsidP="00A801F3">
      <w:pPr>
        <w:pStyle w:val="NoSpacing"/>
        <w:numPr>
          <w:ilvl w:val="0"/>
          <w:numId w:val="20"/>
        </w:numPr>
      </w:pPr>
      <w:r w:rsidRPr="00A801F3">
        <w:t>Third order fit (Lagrange polynomial)</w:t>
      </w:r>
    </w:p>
    <w:p w14:paraId="6C1B0CAF" w14:textId="3BB570EF" w:rsidR="00A801F3" w:rsidRDefault="00A801F3" w:rsidP="005F3004">
      <w:pPr>
        <w:pStyle w:val="NoSpacing"/>
        <w:numPr>
          <w:ilvl w:val="0"/>
          <w:numId w:val="20"/>
        </w:numPr>
      </w:pPr>
      <w:r w:rsidRPr="00A801F3">
        <w:t>The 1/3 form is plenty accurate; however</w:t>
      </w:r>
      <w:r>
        <w:t>,</w:t>
      </w:r>
      <w:r w:rsidRPr="00A801F3">
        <w:t xml:space="preserve"> this form can be used to connect a segment that creates odd number of total points.</w:t>
      </w:r>
      <w:r w:rsidR="005F3004">
        <w:t xml:space="preserve"> [see pic]</w:t>
      </w:r>
    </w:p>
    <w:p w14:paraId="64C289DD" w14:textId="532248C9" w:rsidR="00BA29F2" w:rsidRDefault="00BA29F2" w:rsidP="00BA29F2">
      <w:pPr>
        <w:pStyle w:val="NoSpacing"/>
      </w:pPr>
      <w:r>
        <w:rPr>
          <w:i/>
        </w:rPr>
        <w:t>Higher order (Boole’s rule)</w:t>
      </w:r>
      <w:r w:rsidR="00015C1C">
        <w:t xml:space="preserve"> [see table</w:t>
      </w:r>
      <w:r>
        <w:t>]</w:t>
      </w:r>
    </w:p>
    <w:p w14:paraId="0D887082" w14:textId="58740C26" w:rsidR="00015C1C" w:rsidRPr="00BA29F2" w:rsidRDefault="00015C1C" w:rsidP="00015C1C">
      <w:pPr>
        <w:pStyle w:val="NoSpacing"/>
        <w:ind w:left="-360"/>
      </w:pPr>
      <w:r w:rsidRPr="00015C1C">
        <w:drawing>
          <wp:inline distT="0" distB="0" distL="0" distR="0" wp14:anchorId="7702E804" wp14:editId="206498A7">
            <wp:extent cx="3740824" cy="1621766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6539" cy="163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62FD09C" w14:textId="1C891520" w:rsidR="00DA3589" w:rsidRDefault="005F3004" w:rsidP="00951192">
      <w:pPr>
        <w:pStyle w:val="NoSpacing"/>
        <w:numPr>
          <w:ilvl w:val="0"/>
          <w:numId w:val="25"/>
        </w:numPr>
        <w:ind w:left="360"/>
      </w:pPr>
      <w:r>
        <w:t>Open methods</w:t>
      </w:r>
      <w:r w:rsidR="00015C1C">
        <w:t xml:space="preserve"> [see pic and table 19.4 in book]</w:t>
      </w:r>
    </w:p>
    <w:p w14:paraId="3A543692" w14:textId="77777777" w:rsidR="005F3004" w:rsidRDefault="005F3004" w:rsidP="005F3004">
      <w:pPr>
        <w:pStyle w:val="NoSpacing"/>
        <w:numPr>
          <w:ilvl w:val="0"/>
          <w:numId w:val="25"/>
        </w:numPr>
        <w:ind w:left="360"/>
      </w:pPr>
      <w:r>
        <w:t xml:space="preserve">Matlab built in functions (don’t use Chapra </w:t>
      </w:r>
      <w:r>
        <w:rPr>
          <w:b/>
        </w:rPr>
        <w:t>trap</w:t>
      </w:r>
      <w:r>
        <w:t>)</w:t>
      </w:r>
    </w:p>
    <w:p w14:paraId="4BBE61F2" w14:textId="77777777" w:rsidR="005F3004" w:rsidRDefault="005F3004" w:rsidP="005F3004">
      <w:pPr>
        <w:pStyle w:val="NoSpacing"/>
        <w:ind w:left="720"/>
        <w:rPr>
          <w:b/>
        </w:rPr>
      </w:pPr>
      <w:r>
        <w:rPr>
          <w:b/>
        </w:rPr>
        <w:t>trapz</w:t>
      </w:r>
    </w:p>
    <w:p w14:paraId="61C051C3" w14:textId="77777777" w:rsidR="005F3004" w:rsidRDefault="005F3004" w:rsidP="005F3004">
      <w:pPr>
        <w:pStyle w:val="NoSpacing"/>
        <w:ind w:left="720"/>
        <w:rPr>
          <w:b/>
        </w:rPr>
      </w:pPr>
      <w:r>
        <w:rPr>
          <w:b/>
        </w:rPr>
        <w:t>cumtrapz</w:t>
      </w:r>
    </w:p>
    <w:p w14:paraId="2A0D7F4E" w14:textId="77777777" w:rsidR="005F3004" w:rsidRDefault="005F3004" w:rsidP="005F3004">
      <w:pPr>
        <w:pStyle w:val="NoSpacing"/>
        <w:ind w:left="720"/>
        <w:rPr>
          <w:b/>
        </w:rPr>
      </w:pPr>
      <w:r>
        <w:rPr>
          <w:b/>
        </w:rPr>
        <w:t>polyint</w:t>
      </w:r>
    </w:p>
    <w:p w14:paraId="62D9A887" w14:textId="1250843E" w:rsidR="005F3004" w:rsidRPr="005F3004" w:rsidRDefault="005F3004" w:rsidP="005F3004">
      <w:pPr>
        <w:pStyle w:val="NoSpacing"/>
        <w:numPr>
          <w:ilvl w:val="0"/>
          <w:numId w:val="25"/>
        </w:numPr>
        <w:ind w:left="360"/>
      </w:pPr>
      <w:r>
        <w:t xml:space="preserve">Examples: 19.4 and </w:t>
      </w:r>
      <w:r w:rsidR="009810D4">
        <w:t>19.</w:t>
      </w:r>
      <w:r w:rsidR="00E353CA">
        <w:t>8</w:t>
      </w:r>
      <w:r>
        <w:t xml:space="preserve"> from text</w:t>
      </w:r>
    </w:p>
    <w:sectPr w:rsidR="005F3004" w:rsidRPr="005F3004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AA6DC" w14:textId="77777777" w:rsidR="00660696" w:rsidRDefault="00660696" w:rsidP="00AB103A">
      <w:pPr>
        <w:spacing w:after="0" w:line="240" w:lineRule="auto"/>
      </w:pPr>
      <w:r>
        <w:separator/>
      </w:r>
    </w:p>
  </w:endnote>
  <w:endnote w:type="continuationSeparator" w:id="0">
    <w:p w14:paraId="07C09111" w14:textId="77777777" w:rsidR="00660696" w:rsidRDefault="00660696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193E6" w14:textId="77777777" w:rsidR="00660696" w:rsidRDefault="00660696" w:rsidP="00AB103A">
      <w:pPr>
        <w:spacing w:after="0" w:line="240" w:lineRule="auto"/>
      </w:pPr>
      <w:r>
        <w:separator/>
      </w:r>
    </w:p>
  </w:footnote>
  <w:footnote w:type="continuationSeparator" w:id="0">
    <w:p w14:paraId="2523DADA" w14:textId="77777777" w:rsidR="00660696" w:rsidRDefault="00660696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21"/>
  </w:num>
  <w:num w:numId="5">
    <w:abstractNumId w:val="5"/>
  </w:num>
  <w:num w:numId="6">
    <w:abstractNumId w:val="6"/>
  </w:num>
  <w:num w:numId="7">
    <w:abstractNumId w:val="22"/>
  </w:num>
  <w:num w:numId="8">
    <w:abstractNumId w:val="20"/>
  </w:num>
  <w:num w:numId="9">
    <w:abstractNumId w:val="13"/>
  </w:num>
  <w:num w:numId="10">
    <w:abstractNumId w:val="8"/>
  </w:num>
  <w:num w:numId="11">
    <w:abstractNumId w:val="28"/>
  </w:num>
  <w:num w:numId="12">
    <w:abstractNumId w:val="18"/>
  </w:num>
  <w:num w:numId="13">
    <w:abstractNumId w:val="4"/>
  </w:num>
  <w:num w:numId="14">
    <w:abstractNumId w:val="23"/>
  </w:num>
  <w:num w:numId="15">
    <w:abstractNumId w:val="26"/>
  </w:num>
  <w:num w:numId="16">
    <w:abstractNumId w:val="9"/>
  </w:num>
  <w:num w:numId="17">
    <w:abstractNumId w:val="1"/>
  </w:num>
  <w:num w:numId="18">
    <w:abstractNumId w:val="25"/>
  </w:num>
  <w:num w:numId="19">
    <w:abstractNumId w:val="19"/>
  </w:num>
  <w:num w:numId="20">
    <w:abstractNumId w:val="10"/>
  </w:num>
  <w:num w:numId="21">
    <w:abstractNumId w:val="27"/>
  </w:num>
  <w:num w:numId="22">
    <w:abstractNumId w:val="7"/>
  </w:num>
  <w:num w:numId="23">
    <w:abstractNumId w:val="24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5C1C"/>
    <w:rsid w:val="00016810"/>
    <w:rsid w:val="00016898"/>
    <w:rsid w:val="00023BFC"/>
    <w:rsid w:val="00032F86"/>
    <w:rsid w:val="000533F9"/>
    <w:rsid w:val="00077AE4"/>
    <w:rsid w:val="0009110A"/>
    <w:rsid w:val="00100A88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A1A3D"/>
    <w:rsid w:val="001A4909"/>
    <w:rsid w:val="001D7927"/>
    <w:rsid w:val="001D7E70"/>
    <w:rsid w:val="001E2678"/>
    <w:rsid w:val="001F5DD0"/>
    <w:rsid w:val="00201EE1"/>
    <w:rsid w:val="00205B04"/>
    <w:rsid w:val="00207AEA"/>
    <w:rsid w:val="00220A46"/>
    <w:rsid w:val="002229DC"/>
    <w:rsid w:val="002274DC"/>
    <w:rsid w:val="0025483E"/>
    <w:rsid w:val="00266729"/>
    <w:rsid w:val="00275577"/>
    <w:rsid w:val="002902D9"/>
    <w:rsid w:val="00296014"/>
    <w:rsid w:val="002D1D67"/>
    <w:rsid w:val="003242B4"/>
    <w:rsid w:val="00327544"/>
    <w:rsid w:val="003279EC"/>
    <w:rsid w:val="00331A97"/>
    <w:rsid w:val="00342339"/>
    <w:rsid w:val="0037504E"/>
    <w:rsid w:val="003844BA"/>
    <w:rsid w:val="003A43E9"/>
    <w:rsid w:val="003B30A9"/>
    <w:rsid w:val="003D2F3F"/>
    <w:rsid w:val="003E17E9"/>
    <w:rsid w:val="003E7B18"/>
    <w:rsid w:val="003F3046"/>
    <w:rsid w:val="003F3E6A"/>
    <w:rsid w:val="00401C12"/>
    <w:rsid w:val="00406557"/>
    <w:rsid w:val="00454B2E"/>
    <w:rsid w:val="00454DB3"/>
    <w:rsid w:val="00484375"/>
    <w:rsid w:val="00496C3B"/>
    <w:rsid w:val="004C01D1"/>
    <w:rsid w:val="004C283E"/>
    <w:rsid w:val="00502060"/>
    <w:rsid w:val="00511B64"/>
    <w:rsid w:val="0051337B"/>
    <w:rsid w:val="005266E3"/>
    <w:rsid w:val="005405EE"/>
    <w:rsid w:val="0054197C"/>
    <w:rsid w:val="0055187E"/>
    <w:rsid w:val="00566110"/>
    <w:rsid w:val="00595929"/>
    <w:rsid w:val="005A35B1"/>
    <w:rsid w:val="005B6B5F"/>
    <w:rsid w:val="005D262E"/>
    <w:rsid w:val="005E2F1D"/>
    <w:rsid w:val="005E4A34"/>
    <w:rsid w:val="005F3004"/>
    <w:rsid w:val="005F7270"/>
    <w:rsid w:val="0060176C"/>
    <w:rsid w:val="006017EA"/>
    <w:rsid w:val="00602AFC"/>
    <w:rsid w:val="0061327F"/>
    <w:rsid w:val="00615E52"/>
    <w:rsid w:val="00660696"/>
    <w:rsid w:val="00664FD2"/>
    <w:rsid w:val="0068499B"/>
    <w:rsid w:val="006A50B5"/>
    <w:rsid w:val="006B749F"/>
    <w:rsid w:val="006D4CD9"/>
    <w:rsid w:val="006D6DBB"/>
    <w:rsid w:val="006E198A"/>
    <w:rsid w:val="006F158E"/>
    <w:rsid w:val="006F4D5C"/>
    <w:rsid w:val="00711A3B"/>
    <w:rsid w:val="00716C5C"/>
    <w:rsid w:val="007318B6"/>
    <w:rsid w:val="00757916"/>
    <w:rsid w:val="0076320A"/>
    <w:rsid w:val="007728AD"/>
    <w:rsid w:val="00773E48"/>
    <w:rsid w:val="007C2B6C"/>
    <w:rsid w:val="007D78E0"/>
    <w:rsid w:val="00801E03"/>
    <w:rsid w:val="00806555"/>
    <w:rsid w:val="008206FD"/>
    <w:rsid w:val="00831D37"/>
    <w:rsid w:val="008449B3"/>
    <w:rsid w:val="00846BF2"/>
    <w:rsid w:val="008572F9"/>
    <w:rsid w:val="00857ED5"/>
    <w:rsid w:val="008643D8"/>
    <w:rsid w:val="008A1CD0"/>
    <w:rsid w:val="008D2A3C"/>
    <w:rsid w:val="008D3BDF"/>
    <w:rsid w:val="00917EB6"/>
    <w:rsid w:val="0092754B"/>
    <w:rsid w:val="00931FE0"/>
    <w:rsid w:val="00951192"/>
    <w:rsid w:val="0095324C"/>
    <w:rsid w:val="00955A7C"/>
    <w:rsid w:val="009810D4"/>
    <w:rsid w:val="009912EB"/>
    <w:rsid w:val="009A309A"/>
    <w:rsid w:val="009C761C"/>
    <w:rsid w:val="009E6CDB"/>
    <w:rsid w:val="009F1098"/>
    <w:rsid w:val="009F11C3"/>
    <w:rsid w:val="00A05E39"/>
    <w:rsid w:val="00A172A8"/>
    <w:rsid w:val="00A37EA3"/>
    <w:rsid w:val="00A53071"/>
    <w:rsid w:val="00A71D4B"/>
    <w:rsid w:val="00A801F3"/>
    <w:rsid w:val="00AB103A"/>
    <w:rsid w:val="00AB3A2A"/>
    <w:rsid w:val="00AC49A4"/>
    <w:rsid w:val="00B15D16"/>
    <w:rsid w:val="00B35F5D"/>
    <w:rsid w:val="00B46D3D"/>
    <w:rsid w:val="00B6119D"/>
    <w:rsid w:val="00B67999"/>
    <w:rsid w:val="00B7675D"/>
    <w:rsid w:val="00B96262"/>
    <w:rsid w:val="00BA29F2"/>
    <w:rsid w:val="00BB2291"/>
    <w:rsid w:val="00BD2882"/>
    <w:rsid w:val="00BD3C8F"/>
    <w:rsid w:val="00BD5F94"/>
    <w:rsid w:val="00BE7165"/>
    <w:rsid w:val="00BF1E19"/>
    <w:rsid w:val="00C02D0B"/>
    <w:rsid w:val="00C23161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D0402A"/>
    <w:rsid w:val="00D13D64"/>
    <w:rsid w:val="00D26FE5"/>
    <w:rsid w:val="00D8674A"/>
    <w:rsid w:val="00D91C8F"/>
    <w:rsid w:val="00DA3589"/>
    <w:rsid w:val="00DB2A71"/>
    <w:rsid w:val="00E05F94"/>
    <w:rsid w:val="00E353CA"/>
    <w:rsid w:val="00E62884"/>
    <w:rsid w:val="00E66C89"/>
    <w:rsid w:val="00E828AC"/>
    <w:rsid w:val="00E82F46"/>
    <w:rsid w:val="00E83AD7"/>
    <w:rsid w:val="00E86CB2"/>
    <w:rsid w:val="00EA0DE5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77366"/>
    <w:rsid w:val="00F92406"/>
    <w:rsid w:val="00F96B35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27E0D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youtu.be/IohvihUgYk8" TargetMode="Externa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52325-56D0-40DB-A4E7-00B5578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6</cp:revision>
  <cp:lastPrinted>2019-01-24T19:21:00Z</cp:lastPrinted>
  <dcterms:created xsi:type="dcterms:W3CDTF">2019-04-11T03:17:00Z</dcterms:created>
  <dcterms:modified xsi:type="dcterms:W3CDTF">2019-11-05T18:50:00Z</dcterms:modified>
</cp:coreProperties>
</file>