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50F9" w14:textId="22450DE6" w:rsidR="0006508E" w:rsidRPr="00AF66DF" w:rsidRDefault="0006508E" w:rsidP="0006508E">
      <w:pPr>
        <w:rPr>
          <w:rFonts w:ascii="Times New Roman" w:hAnsi="Times New Roman" w:cs="Times New Roman"/>
          <w:b/>
          <w:sz w:val="24"/>
          <w:szCs w:val="24"/>
        </w:rPr>
      </w:pPr>
      <w:r w:rsidRPr="00AF66DF">
        <w:rPr>
          <w:rFonts w:ascii="Times New Roman" w:hAnsi="Times New Roman" w:cs="Times New Roman"/>
          <w:b/>
          <w:sz w:val="24"/>
          <w:szCs w:val="24"/>
        </w:rPr>
        <w:t>ChE 310</w:t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 w:rsidR="008A0765">
        <w:rPr>
          <w:rFonts w:ascii="Times New Roman" w:hAnsi="Times New Roman" w:cs="Times New Roman"/>
          <w:b/>
          <w:sz w:val="24"/>
          <w:szCs w:val="24"/>
        </w:rPr>
        <w:t>Problem Set 10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3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7E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Due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Wed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5F">
        <w:rPr>
          <w:rFonts w:ascii="Times New Roman" w:hAnsi="Times New Roman" w:cs="Times New Roman"/>
          <w:b/>
          <w:sz w:val="24"/>
          <w:szCs w:val="24"/>
        </w:rPr>
        <w:t>4/1</w:t>
      </w:r>
      <w:r w:rsidR="00AA435B">
        <w:rPr>
          <w:rFonts w:ascii="Times New Roman" w:hAnsi="Times New Roman" w:cs="Times New Roman"/>
          <w:b/>
          <w:sz w:val="24"/>
          <w:szCs w:val="24"/>
        </w:rPr>
        <w:t>7</w:t>
      </w:r>
      <w:r w:rsidR="00FD7E3A">
        <w:rPr>
          <w:rFonts w:ascii="Times New Roman" w:hAnsi="Times New Roman" w:cs="Times New Roman"/>
          <w:b/>
          <w:sz w:val="24"/>
          <w:szCs w:val="24"/>
        </w:rPr>
        <w:t>/19</w:t>
      </w:r>
    </w:p>
    <w:p w14:paraId="72BF25EA" w14:textId="77777777" w:rsidR="0006508E" w:rsidRDefault="0006508E" w:rsidP="0006508E">
      <w:pPr>
        <w:rPr>
          <w:rFonts w:ascii="Times New Roman" w:hAnsi="Times New Roman" w:cs="Times New Roman"/>
          <w:sz w:val="24"/>
          <w:szCs w:val="24"/>
        </w:rPr>
      </w:pPr>
    </w:p>
    <w:p w14:paraId="10584607" w14:textId="7CBB05BF" w:rsidR="00246F5A" w:rsidRPr="00023C75" w:rsidRDefault="0006508E" w:rsidP="00B02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all m-files in a single .zip file and upload the .zip file to the course webpage by m</w:t>
      </w:r>
      <w:r w:rsidR="00CA1557">
        <w:rPr>
          <w:rFonts w:ascii="Times New Roman" w:hAnsi="Times New Roman" w:cs="Times New Roman"/>
          <w:sz w:val="24"/>
          <w:szCs w:val="24"/>
        </w:rPr>
        <w:t xml:space="preserve">idnight on </w:t>
      </w:r>
      <w:r w:rsidR="0055245F">
        <w:rPr>
          <w:rFonts w:ascii="Times New Roman" w:hAnsi="Times New Roman" w:cs="Times New Roman"/>
          <w:sz w:val="24"/>
          <w:szCs w:val="24"/>
        </w:rPr>
        <w:t>Wednesday</w:t>
      </w:r>
      <w:r w:rsidR="00CA1557">
        <w:rPr>
          <w:rFonts w:ascii="Times New Roman" w:hAnsi="Times New Roman" w:cs="Times New Roman"/>
          <w:sz w:val="24"/>
          <w:szCs w:val="24"/>
        </w:rPr>
        <w:t xml:space="preserve">, </w:t>
      </w:r>
      <w:r w:rsidR="0055245F">
        <w:rPr>
          <w:rFonts w:ascii="Times New Roman" w:hAnsi="Times New Roman" w:cs="Times New Roman"/>
          <w:sz w:val="24"/>
          <w:szCs w:val="24"/>
        </w:rPr>
        <w:t>April 1</w:t>
      </w:r>
      <w:r w:rsidR="00AA435B">
        <w:rPr>
          <w:rFonts w:ascii="Times New Roman" w:hAnsi="Times New Roman" w:cs="Times New Roman"/>
          <w:sz w:val="24"/>
          <w:szCs w:val="24"/>
        </w:rPr>
        <w:t>7</w:t>
      </w:r>
      <w:r w:rsidR="00CA1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="00293A7A">
        <w:rPr>
          <w:rFonts w:ascii="Times New Roman" w:hAnsi="Times New Roman" w:cs="Times New Roman"/>
          <w:sz w:val="24"/>
          <w:szCs w:val="24"/>
        </w:rPr>
        <w:t>Please</w:t>
      </w:r>
      <w:r w:rsidR="00246F5A">
        <w:rPr>
          <w:rFonts w:ascii="Times New Roman" w:hAnsi="Times New Roman" w:cs="Times New Roman"/>
          <w:sz w:val="24"/>
          <w:szCs w:val="24"/>
        </w:rPr>
        <w:t xml:space="preserve"> note any collaborations in </w:t>
      </w:r>
      <w:r w:rsidR="00293A7A">
        <w:rPr>
          <w:rFonts w:ascii="Times New Roman" w:hAnsi="Times New Roman" w:cs="Times New Roman"/>
          <w:sz w:val="24"/>
          <w:szCs w:val="24"/>
        </w:rPr>
        <w:t>comment</w:t>
      </w:r>
      <w:r w:rsidR="00246F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Each student must upload their </w:t>
      </w:r>
      <w:r w:rsidR="00AD2EF3">
        <w:rPr>
          <w:rFonts w:ascii="Times New Roman" w:hAnsi="Times New Roman" w:cs="Times New Roman"/>
          <w:sz w:val="24"/>
          <w:szCs w:val="24"/>
        </w:rPr>
        <w:t xml:space="preserve">own </w:t>
      </w:r>
      <w:r w:rsidR="008648AA">
        <w:rPr>
          <w:rFonts w:ascii="Times New Roman" w:hAnsi="Times New Roman" w:cs="Times New Roman"/>
          <w:sz w:val="24"/>
          <w:szCs w:val="24"/>
        </w:rPr>
        <w:t>unique</w:t>
      </w:r>
      <w:r w:rsidR="00AD2EF3">
        <w:rPr>
          <w:rFonts w:ascii="Times New Roman" w:hAnsi="Times New Roman" w:cs="Times New Roman"/>
          <w:sz w:val="24"/>
          <w:szCs w:val="24"/>
        </w:rPr>
        <w:t xml:space="preserve"> copy of the work</w:t>
      </w:r>
      <w:r w:rsidR="00693BB7">
        <w:rPr>
          <w:rFonts w:ascii="Times New Roman" w:hAnsi="Times New Roman" w:cs="Times New Roman"/>
          <w:sz w:val="24"/>
          <w:szCs w:val="24"/>
        </w:rPr>
        <w:t>.</w:t>
      </w:r>
    </w:p>
    <w:p w14:paraId="4CDBFBDE" w14:textId="71C51851" w:rsidR="00246F5A" w:rsidRPr="007645FE" w:rsidRDefault="008A0765" w:rsidP="005C07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E12E0">
        <w:rPr>
          <w:rFonts w:ascii="Times New Roman" w:hAnsi="Times New Roman" w:cs="Times New Roman"/>
          <w:b/>
          <w:sz w:val="24"/>
          <w:szCs w:val="24"/>
        </w:rPr>
        <w:t>_1</w:t>
      </w:r>
      <w:r w:rsidR="00092523">
        <w:rPr>
          <w:rFonts w:ascii="Times New Roman" w:hAnsi="Times New Roman" w:cs="Times New Roman"/>
          <w:b/>
          <w:sz w:val="24"/>
          <w:szCs w:val="24"/>
        </w:rPr>
        <w:tab/>
      </w:r>
      <w:r w:rsidR="00773D4E" w:rsidRPr="007645FE">
        <w:rPr>
          <w:rFonts w:ascii="Times New Roman" w:hAnsi="Times New Roman" w:cs="Times New Roman"/>
          <w:b/>
          <w:sz w:val="24"/>
          <w:szCs w:val="24"/>
        </w:rPr>
        <w:t>Derivatives and noisy data.</w:t>
      </w:r>
    </w:p>
    <w:p w14:paraId="3928DF7A" w14:textId="41F31DC8" w:rsidR="008A0765" w:rsidRPr="00A352B5" w:rsidRDefault="008A0765" w:rsidP="005C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jet fighter is landing on an aircraft</w:t>
      </w:r>
      <w:r w:rsidR="00A352B5">
        <w:rPr>
          <w:rFonts w:ascii="Times New Roman" w:hAnsi="Times New Roman" w:cs="Times New Roman"/>
          <w:sz w:val="24"/>
          <w:szCs w:val="24"/>
        </w:rPr>
        <w:t xml:space="preserve"> carrier</w:t>
      </w:r>
      <w:r>
        <w:rPr>
          <w:rFonts w:ascii="Times New Roman" w:hAnsi="Times New Roman" w:cs="Times New Roman"/>
          <w:sz w:val="24"/>
          <w:szCs w:val="24"/>
        </w:rPr>
        <w:t xml:space="preserve"> runway. </w:t>
      </w:r>
      <w:r w:rsidR="00763F0F">
        <w:rPr>
          <w:rFonts w:ascii="Times New Roman" w:hAnsi="Times New Roman" w:cs="Times New Roman"/>
          <w:i/>
          <w:sz w:val="24"/>
          <w:szCs w:val="24"/>
        </w:rPr>
        <w:t>Arresting gear</w:t>
      </w:r>
      <w:r w:rsidR="00763F0F">
        <w:rPr>
          <w:rFonts w:ascii="Times New Roman" w:hAnsi="Times New Roman" w:cs="Times New Roman"/>
          <w:sz w:val="24"/>
          <w:szCs w:val="24"/>
        </w:rPr>
        <w:t xml:space="preserve"> is us</w:t>
      </w:r>
      <w:r w:rsidR="00A352B5">
        <w:rPr>
          <w:rFonts w:ascii="Times New Roman" w:hAnsi="Times New Roman" w:cs="Times New Roman"/>
          <w:sz w:val="24"/>
          <w:szCs w:val="24"/>
        </w:rPr>
        <w:t xml:space="preserve">ed to help quickly decelerate the plane on the short runway. However, we need to ensure the deceleration is safe. For the pilots’ comfort, we assume that 5 </w:t>
      </w:r>
      <w:r w:rsidR="00A352B5">
        <w:rPr>
          <w:rFonts w:ascii="Times New Roman" w:hAnsi="Times New Roman" w:cs="Times New Roman"/>
          <w:i/>
          <w:sz w:val="24"/>
          <w:szCs w:val="24"/>
        </w:rPr>
        <w:t>g</w:t>
      </w:r>
      <w:r w:rsidR="00A352B5">
        <w:rPr>
          <w:rFonts w:ascii="Times New Roman" w:hAnsi="Times New Roman" w:cs="Times New Roman"/>
          <w:sz w:val="24"/>
          <w:szCs w:val="24"/>
        </w:rPr>
        <w:t xml:space="preserve"> is a reasonable limit. (</w:t>
      </w:r>
      <w:r w:rsidR="00A352B5">
        <w:rPr>
          <w:rFonts w:ascii="Times New Roman" w:hAnsi="Times New Roman" w:cs="Times New Roman"/>
          <w:i/>
          <w:sz w:val="24"/>
          <w:szCs w:val="24"/>
        </w:rPr>
        <w:t>g</w:t>
      </w:r>
      <w:r w:rsidR="00A352B5">
        <w:rPr>
          <w:rFonts w:ascii="Times New Roman" w:hAnsi="Times New Roman" w:cs="Times New Roman"/>
          <w:sz w:val="24"/>
          <w:szCs w:val="24"/>
        </w:rPr>
        <w:t xml:space="preserve"> = 9.81 m/s</w:t>
      </w:r>
      <w:r w:rsidR="00A352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52B5">
        <w:rPr>
          <w:rFonts w:ascii="Times New Roman" w:hAnsi="Times New Roman" w:cs="Times New Roman"/>
          <w:sz w:val="24"/>
          <w:szCs w:val="24"/>
        </w:rPr>
        <w:t>)</w:t>
      </w:r>
    </w:p>
    <w:p w14:paraId="086DC8BD" w14:textId="2D34888F" w:rsidR="00A352B5" w:rsidRDefault="00A352B5" w:rsidP="005C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engineers have assured us that the arresting gear provides a</w:t>
      </w:r>
      <w:r w:rsidR="00813B7F">
        <w:rPr>
          <w:rFonts w:ascii="Times New Roman" w:hAnsi="Times New Roman" w:cs="Times New Roman"/>
          <w:sz w:val="24"/>
          <w:szCs w:val="24"/>
        </w:rPr>
        <w:t xml:space="preserve"> perfectly</w:t>
      </w:r>
      <w:r>
        <w:rPr>
          <w:rFonts w:ascii="Times New Roman" w:hAnsi="Times New Roman" w:cs="Times New Roman"/>
          <w:sz w:val="24"/>
          <w:szCs w:val="24"/>
        </w:rPr>
        <w:t xml:space="preserve"> constant force, and therefore a perfectly constant deceleration. We perfor</w:t>
      </w:r>
      <w:r w:rsidR="0048533D">
        <w:rPr>
          <w:rFonts w:ascii="Times New Roman" w:hAnsi="Times New Roman" w:cs="Times New Roman"/>
          <w:sz w:val="24"/>
          <w:szCs w:val="24"/>
        </w:rPr>
        <w:t>m a simple experiment</w:t>
      </w:r>
      <w:r w:rsidR="008E4549">
        <w:rPr>
          <w:rFonts w:ascii="Times New Roman" w:hAnsi="Times New Roman" w:cs="Times New Roman"/>
          <w:sz w:val="24"/>
          <w:szCs w:val="24"/>
        </w:rPr>
        <w:t>, in which several observers note the position of the jet</w:t>
      </w:r>
      <w:r w:rsidR="00AA0DF7">
        <w:rPr>
          <w:rFonts w:ascii="Times New Roman" w:hAnsi="Times New Roman" w:cs="Times New Roman"/>
          <w:sz w:val="24"/>
          <w:szCs w:val="24"/>
        </w:rPr>
        <w:t xml:space="preserve"> (x)</w:t>
      </w:r>
      <w:r w:rsidR="008E4549">
        <w:rPr>
          <w:rFonts w:ascii="Times New Roman" w:hAnsi="Times New Roman" w:cs="Times New Roman"/>
          <w:sz w:val="24"/>
          <w:szCs w:val="24"/>
        </w:rPr>
        <w:t xml:space="preserve"> after a </w:t>
      </w:r>
      <w:r w:rsidR="00593C1C">
        <w:rPr>
          <w:rFonts w:ascii="Times New Roman" w:hAnsi="Times New Roman" w:cs="Times New Roman"/>
          <w:sz w:val="24"/>
          <w:szCs w:val="24"/>
        </w:rPr>
        <w:t>certain</w:t>
      </w:r>
      <w:r w:rsidR="008E4549">
        <w:rPr>
          <w:rFonts w:ascii="Times New Roman" w:hAnsi="Times New Roman" w:cs="Times New Roman"/>
          <w:sz w:val="24"/>
          <w:szCs w:val="24"/>
        </w:rPr>
        <w:t xml:space="preserve"> time</w:t>
      </w:r>
      <w:r w:rsidR="00AA0DF7">
        <w:rPr>
          <w:rFonts w:ascii="Times New Roman" w:hAnsi="Times New Roman" w:cs="Times New Roman"/>
          <w:sz w:val="24"/>
          <w:szCs w:val="24"/>
        </w:rPr>
        <w:t xml:space="preserve"> (t)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36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ince we’re doing this by hand, there is</w:t>
      </w:r>
      <w:r w:rsidR="007F2D70">
        <w:rPr>
          <w:rFonts w:ascii="Times New Roman" w:hAnsi="Times New Roman" w:cs="Times New Roman"/>
          <w:sz w:val="24"/>
          <w:szCs w:val="24"/>
        </w:rPr>
        <w:t xml:space="preserve"> a certain amount of</w:t>
      </w:r>
      <w:r>
        <w:rPr>
          <w:rFonts w:ascii="Times New Roman" w:hAnsi="Times New Roman" w:cs="Times New Roman"/>
          <w:sz w:val="24"/>
          <w:szCs w:val="24"/>
        </w:rPr>
        <w:t xml:space="preserve"> error associated with the measurements.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719"/>
        <w:gridCol w:w="827"/>
        <w:gridCol w:w="827"/>
        <w:gridCol w:w="828"/>
        <w:gridCol w:w="828"/>
        <w:gridCol w:w="828"/>
        <w:gridCol w:w="828"/>
        <w:gridCol w:w="828"/>
        <w:gridCol w:w="679"/>
        <w:gridCol w:w="679"/>
      </w:tblGrid>
      <w:tr w:rsidR="009A2E2B" w14:paraId="799BFB67" w14:textId="0779978A" w:rsidTr="009A2E2B">
        <w:trPr>
          <w:jc w:val="center"/>
        </w:trPr>
        <w:tc>
          <w:tcPr>
            <w:tcW w:w="800" w:type="dxa"/>
          </w:tcPr>
          <w:p w14:paraId="0F4EC7F1" w14:textId="09844BB1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(s)</w:t>
            </w:r>
          </w:p>
        </w:tc>
        <w:tc>
          <w:tcPr>
            <w:tcW w:w="719" w:type="dxa"/>
          </w:tcPr>
          <w:p w14:paraId="5C592744" w14:textId="5D78A2FC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14:paraId="634436D0" w14:textId="3DA6F692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27" w:type="dxa"/>
          </w:tcPr>
          <w:p w14:paraId="4AF7C4F8" w14:textId="07F5F7C9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28" w:type="dxa"/>
          </w:tcPr>
          <w:p w14:paraId="1E4C3E27" w14:textId="2FB51C6A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28" w:type="dxa"/>
          </w:tcPr>
          <w:p w14:paraId="6DF932C2" w14:textId="5C8536A6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28" w:type="dxa"/>
          </w:tcPr>
          <w:p w14:paraId="0C1D3F74" w14:textId="07909254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28" w:type="dxa"/>
          </w:tcPr>
          <w:p w14:paraId="59180C19" w14:textId="2E499B00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828" w:type="dxa"/>
          </w:tcPr>
          <w:p w14:paraId="0A94F573" w14:textId="30B7B8DB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679" w:type="dxa"/>
          </w:tcPr>
          <w:p w14:paraId="0F98F281" w14:textId="09AE9CC6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79" w:type="dxa"/>
          </w:tcPr>
          <w:p w14:paraId="5EB72ED2" w14:textId="6F39FFC2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</w:tr>
      <w:tr w:rsidR="009A2E2B" w14:paraId="35B76FA3" w14:textId="7D3A3379" w:rsidTr="009A2E2B">
        <w:trPr>
          <w:jc w:val="center"/>
        </w:trPr>
        <w:tc>
          <w:tcPr>
            <w:tcW w:w="800" w:type="dxa"/>
          </w:tcPr>
          <w:p w14:paraId="700895A0" w14:textId="6FE5C9B9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(m)</w:t>
            </w:r>
          </w:p>
        </w:tc>
        <w:tc>
          <w:tcPr>
            <w:tcW w:w="719" w:type="dxa"/>
          </w:tcPr>
          <w:p w14:paraId="14611B08" w14:textId="59BEDFC8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14:paraId="6C56B7C7" w14:textId="0D22E340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7" w:type="dxa"/>
          </w:tcPr>
          <w:p w14:paraId="55D53E22" w14:textId="06CC766E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8" w:type="dxa"/>
          </w:tcPr>
          <w:p w14:paraId="70BD8D78" w14:textId="36274BDD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8" w:type="dxa"/>
          </w:tcPr>
          <w:p w14:paraId="32E91CBF" w14:textId="41D03F88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8" w:type="dxa"/>
          </w:tcPr>
          <w:p w14:paraId="34009172" w14:textId="0EC70D27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8" w:type="dxa"/>
          </w:tcPr>
          <w:p w14:paraId="14D895E3" w14:textId="34C2809A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8" w:type="dxa"/>
          </w:tcPr>
          <w:p w14:paraId="53FAE647" w14:textId="0A461E95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9" w:type="dxa"/>
          </w:tcPr>
          <w:p w14:paraId="5B611034" w14:textId="1C3EC32B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9" w:type="dxa"/>
          </w:tcPr>
          <w:p w14:paraId="3CD5A557" w14:textId="11ECA95A" w:rsidR="009A2E2B" w:rsidRDefault="009A2E2B" w:rsidP="005C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14:paraId="4640DB78" w14:textId="6B2E1547" w:rsidR="00A352B5" w:rsidRDefault="00A352B5" w:rsidP="00A352B5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352B5">
        <w:rPr>
          <w:rFonts w:ascii="Times New Roman" w:hAnsi="Times New Roman" w:cs="Times New Roman"/>
          <w:sz w:val="24"/>
          <w:szCs w:val="24"/>
        </w:rPr>
        <w:t xml:space="preserve">Keeping in mind that velocity is equal to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A352B5">
        <w:rPr>
          <w:rFonts w:ascii="Times New Roman" w:eastAsiaTheme="minorEastAsia" w:hAnsi="Times New Roman" w:cs="Times New Roman"/>
          <w:sz w:val="24"/>
          <w:szCs w:val="24"/>
        </w:rPr>
        <w:t xml:space="preserve"> and acceleration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A352B5">
        <w:rPr>
          <w:rFonts w:ascii="Times New Roman" w:eastAsiaTheme="minorEastAsia" w:hAnsi="Times New Roman" w:cs="Times New Roman"/>
          <w:sz w:val="24"/>
          <w:szCs w:val="24"/>
        </w:rPr>
        <w:t>, numerically calculate the</w:t>
      </w:r>
      <w:r w:rsidR="001E3B4D">
        <w:rPr>
          <w:rFonts w:ascii="Times New Roman" w:eastAsiaTheme="minorEastAsia" w:hAnsi="Times New Roman" w:cs="Times New Roman"/>
          <w:sz w:val="24"/>
          <w:szCs w:val="24"/>
        </w:rPr>
        <w:t xml:space="preserve"> velocity and</w:t>
      </w:r>
      <w:r w:rsidRPr="00A352B5">
        <w:rPr>
          <w:rFonts w:ascii="Times New Roman" w:eastAsiaTheme="minorEastAsia" w:hAnsi="Times New Roman" w:cs="Times New Roman"/>
          <w:sz w:val="24"/>
          <w:szCs w:val="24"/>
        </w:rPr>
        <w:t xml:space="preserve"> deceleration experienced by the plane at each time</w:t>
      </w:r>
      <w:r w:rsidR="008D09E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0FAAF46" w14:textId="3E46DDAB" w:rsidR="00A352B5" w:rsidRDefault="00A352B5" w:rsidP="00A352B5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With this method of calculating derivatives, </w:t>
      </w:r>
      <w:r w:rsidR="008D09E4">
        <w:rPr>
          <w:rFonts w:ascii="Times New Roman" w:eastAsiaTheme="minorEastAsia" w:hAnsi="Times New Roman" w:cs="Times New Roman"/>
          <w:sz w:val="24"/>
          <w:szCs w:val="24"/>
        </w:rPr>
        <w:t xml:space="preserve">at what times will the deceleration exceed the 5 </w:t>
      </w:r>
      <w:r w:rsidR="008D09E4">
        <w:rPr>
          <w:rFonts w:ascii="Times New Roman" w:eastAsiaTheme="minorEastAsia" w:hAnsi="Times New Roman" w:cs="Times New Roman"/>
          <w:i/>
          <w:sz w:val="24"/>
          <w:szCs w:val="24"/>
        </w:rPr>
        <w:t>g</w:t>
      </w:r>
      <w:r w:rsidR="008D09E4">
        <w:rPr>
          <w:rFonts w:ascii="Times New Roman" w:eastAsiaTheme="minorEastAsia" w:hAnsi="Times New Roman" w:cs="Times New Roman"/>
          <w:sz w:val="24"/>
          <w:szCs w:val="24"/>
        </w:rPr>
        <w:t xml:space="preserve"> limit?</w:t>
      </w:r>
    </w:p>
    <w:p w14:paraId="25760915" w14:textId="7287C51B" w:rsidR="00A352B5" w:rsidRDefault="007E438E" w:rsidP="006A2997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438E">
        <w:rPr>
          <w:rFonts w:ascii="Times New Roman" w:eastAsiaTheme="minorEastAsia" w:hAnsi="Times New Roman" w:cs="Times New Roman"/>
          <w:sz w:val="24"/>
          <w:szCs w:val="24"/>
        </w:rPr>
        <w:t>If the engineers are correct</w:t>
      </w:r>
      <w:r w:rsidR="00E54F8F">
        <w:rPr>
          <w:rFonts w:ascii="Times New Roman" w:eastAsiaTheme="minorEastAsia" w:hAnsi="Times New Roman" w:cs="Times New Roman"/>
          <w:sz w:val="24"/>
          <w:szCs w:val="24"/>
        </w:rPr>
        <w:t xml:space="preserve"> (and we’ll assume they are </w:t>
      </w:r>
      <w:r w:rsidR="00E54F8F" w:rsidRPr="00E54F8F">
        <w:rPr>
          <w:rFonts w:ascii="Times New Roman" w:eastAsiaTheme="minorEastAsia" w:hAnsi="Times New Roman" w:cs="Times New Roman"/>
          <w:sz w:val="24"/>
          <w:szCs w:val="24"/>
        </w:rPr>
        <w:sym w:font="Wingdings" w:char="F04A"/>
      </w:r>
      <w:r w:rsidR="00E54F8F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E438E">
        <w:rPr>
          <w:rFonts w:ascii="Times New Roman" w:eastAsiaTheme="minorEastAsia" w:hAnsi="Times New Roman" w:cs="Times New Roman"/>
          <w:sz w:val="24"/>
          <w:szCs w:val="24"/>
        </w:rPr>
        <w:t>, then regression can be used to fit the</w:t>
      </w:r>
      <w:r w:rsidR="00FE70B8">
        <w:rPr>
          <w:rFonts w:ascii="Times New Roman" w:eastAsiaTheme="minorEastAsia" w:hAnsi="Times New Roman" w:cs="Times New Roman"/>
          <w:sz w:val="24"/>
          <w:szCs w:val="24"/>
        </w:rPr>
        <w:t xml:space="preserve"> (t,x)</w:t>
      </w:r>
      <w:r w:rsidRPr="007E438E">
        <w:rPr>
          <w:rFonts w:ascii="Times New Roman" w:eastAsiaTheme="minorEastAsia" w:hAnsi="Times New Roman" w:cs="Times New Roman"/>
          <w:sz w:val="24"/>
          <w:szCs w:val="24"/>
        </w:rPr>
        <w:t xml:space="preserve"> data to a quadratic model. </w:t>
      </w:r>
      <w:r>
        <w:rPr>
          <w:rFonts w:ascii="Times New Roman" w:eastAsiaTheme="minorEastAsia" w:hAnsi="Times New Roman" w:cs="Times New Roman"/>
          <w:sz w:val="24"/>
          <w:szCs w:val="24"/>
        </w:rPr>
        <w:t>Perform this regression, and determine the constant deceleration that the plane actually experiences</w:t>
      </w:r>
      <w:r w:rsidR="00D25F5F">
        <w:rPr>
          <w:rFonts w:ascii="Times New Roman" w:eastAsiaTheme="minorEastAsia" w:hAnsi="Times New Roman" w:cs="Times New Roman"/>
          <w:sz w:val="24"/>
          <w:szCs w:val="24"/>
        </w:rPr>
        <w:t xml:space="preserve"> according to the quadratic model</w:t>
      </w:r>
      <w:r>
        <w:rPr>
          <w:rFonts w:ascii="Times New Roman" w:eastAsiaTheme="minorEastAsia" w:hAnsi="Times New Roman" w:cs="Times New Roman"/>
          <w:sz w:val="24"/>
          <w:szCs w:val="24"/>
        </w:rPr>
        <w:t>. Does this</w:t>
      </w:r>
      <w:r w:rsidR="00BC6DDA">
        <w:rPr>
          <w:rFonts w:ascii="Times New Roman" w:eastAsiaTheme="minorEastAsia" w:hAnsi="Times New Roman" w:cs="Times New Roman"/>
          <w:sz w:val="24"/>
          <w:szCs w:val="24"/>
        </w:rPr>
        <w:t xml:space="preserve"> actually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exceed the 5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safety limit?</w:t>
      </w:r>
    </w:p>
    <w:p w14:paraId="3B7952D7" w14:textId="67C8F18D" w:rsidR="00E355D3" w:rsidRPr="00E355D3" w:rsidRDefault="00E355D3" w:rsidP="00E355D3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On a 1x3 subplot, plot: (i) x vs. t, (ii)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vs. t, and (iii)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vs. t. For each subplot, include</w:t>
      </w:r>
      <w:r w:rsidR="00886820">
        <w:rPr>
          <w:rFonts w:ascii="Times New Roman" w:eastAsiaTheme="minorEastAsia" w:hAnsi="Times New Roman" w:cs="Times New Roman"/>
          <w:sz w:val="24"/>
          <w:szCs w:val="24"/>
        </w:rPr>
        <w:t xml:space="preserve"> both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data calculated in (A) and the corresponding </w:t>
      </w:r>
      <w:r w:rsidR="005C075D">
        <w:rPr>
          <w:rFonts w:ascii="Times New Roman" w:eastAsiaTheme="minorEastAsia" w:hAnsi="Times New Roman" w:cs="Times New Roman"/>
          <w:sz w:val="24"/>
          <w:szCs w:val="24"/>
        </w:rPr>
        <w:t>curves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from the fitted function calculated in (C).  This demonstrates how much the slight measurement errors affect our deceleration calculations, since we expected the deceleration to be perfectly constant!</w:t>
      </w:r>
    </w:p>
    <w:p w14:paraId="1D3EFDAB" w14:textId="2D32A241" w:rsidR="00782D2F" w:rsidRDefault="00782D2F" w:rsidP="005C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10_2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12E95">
        <w:rPr>
          <w:rFonts w:ascii="Times New Roman" w:hAnsi="Times New Roman" w:cs="Times New Roman"/>
          <w:b/>
          <w:sz w:val="24"/>
          <w:szCs w:val="24"/>
        </w:rPr>
        <w:t xml:space="preserve">2-D </w:t>
      </w:r>
      <w:r w:rsidR="0033564D">
        <w:rPr>
          <w:rFonts w:ascii="Times New Roman" w:hAnsi="Times New Roman" w:cs="Times New Roman"/>
          <w:b/>
          <w:sz w:val="24"/>
          <w:szCs w:val="24"/>
        </w:rPr>
        <w:t>Integration</w:t>
      </w:r>
    </w:p>
    <w:p w14:paraId="2F59F8AD" w14:textId="77777777" w:rsidR="0033564D" w:rsidRDefault="0033564D" w:rsidP="003356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Consider the following temperatures measured on a two-dimensional plate.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3564D" w:rsidRPr="00EC7F10" w14:paraId="32285940" w14:textId="77777777" w:rsidTr="00A616BA">
        <w:tc>
          <w:tcPr>
            <w:tcW w:w="1558" w:type="dxa"/>
          </w:tcPr>
          <w:p w14:paraId="29A5C849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8015E47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x=0</m:t>
                </m:r>
              </m:oMath>
            </m:oMathPara>
          </w:p>
        </w:tc>
        <w:tc>
          <w:tcPr>
            <w:tcW w:w="1558" w:type="dxa"/>
          </w:tcPr>
          <w:p w14:paraId="478AA7C1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x=2</m:t>
                </m:r>
              </m:oMath>
            </m:oMathPara>
          </w:p>
        </w:tc>
        <w:tc>
          <w:tcPr>
            <w:tcW w:w="1558" w:type="dxa"/>
          </w:tcPr>
          <w:p w14:paraId="2D526869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x=4</m:t>
                </m:r>
              </m:oMath>
            </m:oMathPara>
          </w:p>
        </w:tc>
        <w:tc>
          <w:tcPr>
            <w:tcW w:w="1559" w:type="dxa"/>
          </w:tcPr>
          <w:p w14:paraId="4D7C610E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x=6</m:t>
                </m:r>
              </m:oMath>
            </m:oMathPara>
          </w:p>
        </w:tc>
        <w:tc>
          <w:tcPr>
            <w:tcW w:w="1559" w:type="dxa"/>
          </w:tcPr>
          <w:p w14:paraId="37A438EB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x=8</m:t>
                </m:r>
              </m:oMath>
            </m:oMathPara>
          </w:p>
        </w:tc>
      </w:tr>
      <w:tr w:rsidR="0033564D" w:rsidRPr="00EC7F10" w14:paraId="3CAD9837" w14:textId="77777777" w:rsidTr="00A616BA">
        <w:tc>
          <w:tcPr>
            <w:tcW w:w="1558" w:type="dxa"/>
          </w:tcPr>
          <w:p w14:paraId="50F4C9D6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y=0</m:t>
                </m:r>
              </m:oMath>
            </m:oMathPara>
          </w:p>
        </w:tc>
        <w:tc>
          <w:tcPr>
            <w:tcW w:w="1558" w:type="dxa"/>
          </w:tcPr>
          <w:p w14:paraId="59EFEB8F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558" w:type="dxa"/>
          </w:tcPr>
          <w:p w14:paraId="642CBE77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90.00</w:t>
            </w:r>
          </w:p>
        </w:tc>
        <w:tc>
          <w:tcPr>
            <w:tcW w:w="1558" w:type="dxa"/>
          </w:tcPr>
          <w:p w14:paraId="2393BC31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  <w:tc>
          <w:tcPr>
            <w:tcW w:w="1559" w:type="dxa"/>
          </w:tcPr>
          <w:p w14:paraId="75A758EC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1559" w:type="dxa"/>
          </w:tcPr>
          <w:p w14:paraId="300B4D9F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33564D" w:rsidRPr="00EC7F10" w14:paraId="15D6ACCE" w14:textId="77777777" w:rsidTr="00A616BA">
        <w:tc>
          <w:tcPr>
            <w:tcW w:w="1558" w:type="dxa"/>
          </w:tcPr>
          <w:p w14:paraId="6AB54C72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y=2</m:t>
                </m:r>
              </m:oMath>
            </m:oMathPara>
          </w:p>
        </w:tc>
        <w:tc>
          <w:tcPr>
            <w:tcW w:w="1558" w:type="dxa"/>
          </w:tcPr>
          <w:p w14:paraId="4842A2C8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85.00</w:t>
            </w:r>
          </w:p>
        </w:tc>
        <w:tc>
          <w:tcPr>
            <w:tcW w:w="1558" w:type="dxa"/>
          </w:tcPr>
          <w:p w14:paraId="3F6BA5AD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64.49</w:t>
            </w:r>
          </w:p>
        </w:tc>
        <w:tc>
          <w:tcPr>
            <w:tcW w:w="1558" w:type="dxa"/>
          </w:tcPr>
          <w:p w14:paraId="1FBFC194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53.50</w:t>
            </w:r>
          </w:p>
        </w:tc>
        <w:tc>
          <w:tcPr>
            <w:tcW w:w="1559" w:type="dxa"/>
          </w:tcPr>
          <w:p w14:paraId="1A721B8A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48.15</w:t>
            </w:r>
          </w:p>
        </w:tc>
        <w:tc>
          <w:tcPr>
            <w:tcW w:w="1559" w:type="dxa"/>
          </w:tcPr>
          <w:p w14:paraId="26974FA1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33564D" w:rsidRPr="00EC7F10" w14:paraId="77E7E709" w14:textId="77777777" w:rsidTr="00A616BA">
        <w:tc>
          <w:tcPr>
            <w:tcW w:w="1558" w:type="dxa"/>
          </w:tcPr>
          <w:p w14:paraId="67B02217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y=4</m:t>
                </m:r>
              </m:oMath>
            </m:oMathPara>
          </w:p>
        </w:tc>
        <w:tc>
          <w:tcPr>
            <w:tcW w:w="1558" w:type="dxa"/>
          </w:tcPr>
          <w:p w14:paraId="6B18C297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1558" w:type="dxa"/>
          </w:tcPr>
          <w:p w14:paraId="2FEE0CD3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48.90</w:t>
            </w:r>
          </w:p>
        </w:tc>
        <w:tc>
          <w:tcPr>
            <w:tcW w:w="1558" w:type="dxa"/>
          </w:tcPr>
          <w:p w14:paraId="5A6EB8C4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38.43</w:t>
            </w:r>
          </w:p>
        </w:tc>
        <w:tc>
          <w:tcPr>
            <w:tcW w:w="1559" w:type="dxa"/>
          </w:tcPr>
          <w:p w14:paraId="64B3274B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</w:t>
            </w:r>
          </w:p>
        </w:tc>
        <w:tc>
          <w:tcPr>
            <w:tcW w:w="1559" w:type="dxa"/>
          </w:tcPr>
          <w:p w14:paraId="47F75E42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</w:tr>
      <w:tr w:rsidR="0033564D" w:rsidRPr="00EC7F10" w14:paraId="7312150A" w14:textId="77777777" w:rsidTr="00A616BA">
        <w:tc>
          <w:tcPr>
            <w:tcW w:w="1558" w:type="dxa"/>
          </w:tcPr>
          <w:p w14:paraId="1697350A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y=6</m:t>
                </m:r>
              </m:oMath>
            </m:oMathPara>
          </w:p>
        </w:tc>
        <w:tc>
          <w:tcPr>
            <w:tcW w:w="1558" w:type="dxa"/>
          </w:tcPr>
          <w:p w14:paraId="41DA8258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1558" w:type="dxa"/>
          </w:tcPr>
          <w:p w14:paraId="76C74F45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38.78</w:t>
            </w:r>
          </w:p>
        </w:tc>
        <w:tc>
          <w:tcPr>
            <w:tcW w:w="1558" w:type="dxa"/>
          </w:tcPr>
          <w:p w14:paraId="5738FA15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30.39</w:t>
            </w:r>
          </w:p>
        </w:tc>
        <w:tc>
          <w:tcPr>
            <w:tcW w:w="1559" w:type="dxa"/>
          </w:tcPr>
          <w:p w14:paraId="3FDEE6BF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559" w:type="dxa"/>
          </w:tcPr>
          <w:p w14:paraId="65471589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</w:tr>
      <w:tr w:rsidR="0033564D" w:rsidRPr="00EC7F10" w14:paraId="4AE7136F" w14:textId="77777777" w:rsidTr="00A616BA">
        <w:tc>
          <w:tcPr>
            <w:tcW w:w="1558" w:type="dxa"/>
          </w:tcPr>
          <w:p w14:paraId="17BE0C88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y=8</m:t>
                </m:r>
              </m:oMath>
            </m:oMathPara>
          </w:p>
        </w:tc>
        <w:tc>
          <w:tcPr>
            <w:tcW w:w="1558" w:type="dxa"/>
          </w:tcPr>
          <w:p w14:paraId="70F38675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558" w:type="dxa"/>
          </w:tcPr>
          <w:p w14:paraId="497A3A87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558" w:type="dxa"/>
          </w:tcPr>
          <w:p w14:paraId="712428FA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559" w:type="dxa"/>
          </w:tcPr>
          <w:p w14:paraId="1344FA28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559" w:type="dxa"/>
          </w:tcPr>
          <w:p w14:paraId="583D8368" w14:textId="77777777" w:rsidR="0033564D" w:rsidRPr="00EC7F10" w:rsidRDefault="0033564D" w:rsidP="00A6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</w:tbl>
    <w:p w14:paraId="65435D62" w14:textId="4DDA6C4B" w:rsidR="0033564D" w:rsidRDefault="0033564D" w:rsidP="003356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Use an integration method of your choice to determine the average plate temperature. </w:t>
      </w:r>
    </w:p>
    <w:p w14:paraId="58C6023E" w14:textId="77777777" w:rsidR="00175E6B" w:rsidRPr="00782D2F" w:rsidRDefault="00175E6B" w:rsidP="0033564D">
      <w:pPr>
        <w:rPr>
          <w:rFonts w:ascii="Times New Roman" w:hAnsi="Times New Roman" w:cs="Times New Roman"/>
          <w:sz w:val="24"/>
          <w:szCs w:val="24"/>
        </w:rPr>
      </w:pPr>
    </w:p>
    <w:p w14:paraId="1ED119E4" w14:textId="2A23A801" w:rsidR="003A5BAE" w:rsidRPr="003A5BAE" w:rsidRDefault="003A5BAE" w:rsidP="005C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10_3</w:t>
      </w:r>
      <w:r>
        <w:rPr>
          <w:rFonts w:ascii="Times New Roman" w:hAnsi="Times New Roman" w:cs="Times New Roman"/>
          <w:sz w:val="24"/>
          <w:szCs w:val="24"/>
        </w:rPr>
        <w:tab/>
        <w:t>Solve problem 19.22</w:t>
      </w:r>
      <w:r w:rsidR="00AE5B99">
        <w:rPr>
          <w:rFonts w:ascii="Times New Roman" w:hAnsi="Times New Roman" w:cs="Times New Roman"/>
          <w:sz w:val="24"/>
          <w:szCs w:val="24"/>
        </w:rPr>
        <w:t xml:space="preserve"> from the text.</w:t>
      </w:r>
    </w:p>
    <w:p w14:paraId="7C457562" w14:textId="4AE9E175" w:rsidR="006841CA" w:rsidRPr="006841CA" w:rsidRDefault="008A0765" w:rsidP="0068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841CA">
        <w:rPr>
          <w:rFonts w:ascii="Times New Roman" w:hAnsi="Times New Roman" w:cs="Times New Roman"/>
          <w:b/>
          <w:sz w:val="24"/>
          <w:szCs w:val="24"/>
        </w:rPr>
        <w:t>_4</w:t>
      </w:r>
      <w:r w:rsidR="006841CA">
        <w:rPr>
          <w:rFonts w:ascii="Times New Roman" w:hAnsi="Times New Roman" w:cs="Times New Roman"/>
          <w:b/>
          <w:sz w:val="24"/>
          <w:szCs w:val="24"/>
        </w:rPr>
        <w:tab/>
      </w:r>
      <w:r w:rsidR="00AE5B99">
        <w:rPr>
          <w:rFonts w:ascii="Times New Roman" w:hAnsi="Times New Roman" w:cs="Times New Roman"/>
          <w:sz w:val="24"/>
          <w:szCs w:val="24"/>
        </w:rPr>
        <w:t>Solve problem 21.25 from the text.</w:t>
      </w:r>
    </w:p>
    <w:p w14:paraId="4953870C" w14:textId="2F579DE0" w:rsidR="00A96AE7" w:rsidRDefault="008A0765" w:rsidP="003C177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841CA">
        <w:rPr>
          <w:rFonts w:ascii="Times New Roman" w:hAnsi="Times New Roman" w:cs="Times New Roman"/>
          <w:b/>
          <w:sz w:val="24"/>
          <w:szCs w:val="24"/>
        </w:rPr>
        <w:t>_5</w:t>
      </w:r>
      <w:r w:rsidR="00AE5B99">
        <w:rPr>
          <w:rFonts w:ascii="Times New Roman" w:hAnsi="Times New Roman" w:cs="Times New Roman"/>
          <w:sz w:val="24"/>
          <w:szCs w:val="24"/>
        </w:rPr>
        <w:tab/>
        <w:t>Solve problem 21.29 from the text.</w:t>
      </w:r>
    </w:p>
    <w:p w14:paraId="4F506D18" w14:textId="5B761FF0" w:rsidR="008C5453" w:rsidRDefault="008C5453" w:rsidP="003C177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B41B71" w14:textId="2109393D" w:rsidR="008C5453" w:rsidRPr="008C5453" w:rsidRDefault="008C5453" w:rsidP="008C5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GROUP CREDIT – </w:t>
      </w:r>
      <w:r>
        <w:rPr>
          <w:rFonts w:ascii="Times New Roman" w:hAnsi="Times New Roman" w:cs="Times New Roman"/>
          <w:sz w:val="24"/>
          <w:szCs w:val="24"/>
        </w:rPr>
        <w:t>Make sure to collaborate on Slack.  Jared will be assigning points based on how you are interacting together.</w:t>
      </w:r>
      <w:bookmarkStart w:id="0" w:name="_GoBack"/>
      <w:bookmarkEnd w:id="0"/>
    </w:p>
    <w:sectPr w:rsidR="008C5453" w:rsidRPr="008C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5951A" w14:textId="77777777" w:rsidR="0035415F" w:rsidRDefault="0035415F" w:rsidP="00A54709">
      <w:pPr>
        <w:spacing w:after="0" w:line="240" w:lineRule="auto"/>
      </w:pPr>
      <w:r>
        <w:separator/>
      </w:r>
    </w:p>
  </w:endnote>
  <w:endnote w:type="continuationSeparator" w:id="0">
    <w:p w14:paraId="1D240D56" w14:textId="77777777" w:rsidR="0035415F" w:rsidRDefault="0035415F" w:rsidP="00A5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0106B" w14:textId="77777777" w:rsidR="0035415F" w:rsidRDefault="0035415F" w:rsidP="00A54709">
      <w:pPr>
        <w:spacing w:after="0" w:line="240" w:lineRule="auto"/>
      </w:pPr>
      <w:r>
        <w:separator/>
      </w:r>
    </w:p>
  </w:footnote>
  <w:footnote w:type="continuationSeparator" w:id="0">
    <w:p w14:paraId="1C710613" w14:textId="77777777" w:rsidR="0035415F" w:rsidRDefault="0035415F" w:rsidP="00A54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D3"/>
    <w:multiLevelType w:val="hybridMultilevel"/>
    <w:tmpl w:val="FC30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4AF"/>
    <w:multiLevelType w:val="hybridMultilevel"/>
    <w:tmpl w:val="64BE4080"/>
    <w:lvl w:ilvl="0" w:tplc="B1360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472"/>
    <w:multiLevelType w:val="hybridMultilevel"/>
    <w:tmpl w:val="365E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62C8"/>
    <w:multiLevelType w:val="hybridMultilevel"/>
    <w:tmpl w:val="A084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48C3"/>
    <w:multiLevelType w:val="hybridMultilevel"/>
    <w:tmpl w:val="BAC81246"/>
    <w:lvl w:ilvl="0" w:tplc="8D125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6605"/>
    <w:multiLevelType w:val="hybridMultilevel"/>
    <w:tmpl w:val="4ADAEBD8"/>
    <w:lvl w:ilvl="0" w:tplc="AA32C40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6229F"/>
    <w:multiLevelType w:val="hybridMultilevel"/>
    <w:tmpl w:val="410E05B2"/>
    <w:lvl w:ilvl="0" w:tplc="DD22076E">
      <w:start w:val="1"/>
      <w:numFmt w:val="upp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321E"/>
    <w:multiLevelType w:val="hybridMultilevel"/>
    <w:tmpl w:val="E39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644E7"/>
    <w:multiLevelType w:val="hybridMultilevel"/>
    <w:tmpl w:val="0F9ACF16"/>
    <w:lvl w:ilvl="0" w:tplc="40E294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546C5"/>
    <w:multiLevelType w:val="hybridMultilevel"/>
    <w:tmpl w:val="44EEE66A"/>
    <w:lvl w:ilvl="0" w:tplc="4E462D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333FF"/>
    <w:multiLevelType w:val="hybridMultilevel"/>
    <w:tmpl w:val="9678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5A"/>
    <w:rsid w:val="00000AD8"/>
    <w:rsid w:val="00007ED0"/>
    <w:rsid w:val="00023C75"/>
    <w:rsid w:val="00062D03"/>
    <w:rsid w:val="00062F32"/>
    <w:rsid w:val="0006508E"/>
    <w:rsid w:val="000725DE"/>
    <w:rsid w:val="00087236"/>
    <w:rsid w:val="00092523"/>
    <w:rsid w:val="000A0AFF"/>
    <w:rsid w:val="000B2425"/>
    <w:rsid w:val="000B26A8"/>
    <w:rsid w:val="000C6076"/>
    <w:rsid w:val="000D1FD7"/>
    <w:rsid w:val="000D7007"/>
    <w:rsid w:val="000E2748"/>
    <w:rsid w:val="00103DE8"/>
    <w:rsid w:val="00105C18"/>
    <w:rsid w:val="00106C02"/>
    <w:rsid w:val="00112005"/>
    <w:rsid w:val="001137CE"/>
    <w:rsid w:val="0012446D"/>
    <w:rsid w:val="00145575"/>
    <w:rsid w:val="00146757"/>
    <w:rsid w:val="00146E70"/>
    <w:rsid w:val="001527C5"/>
    <w:rsid w:val="001549DE"/>
    <w:rsid w:val="001632BF"/>
    <w:rsid w:val="00166B8B"/>
    <w:rsid w:val="00175E6B"/>
    <w:rsid w:val="001A441D"/>
    <w:rsid w:val="001E3B4D"/>
    <w:rsid w:val="001E513E"/>
    <w:rsid w:val="001E62B2"/>
    <w:rsid w:val="001E7B58"/>
    <w:rsid w:val="001F03A0"/>
    <w:rsid w:val="001F54BA"/>
    <w:rsid w:val="002406DC"/>
    <w:rsid w:val="00246F5A"/>
    <w:rsid w:val="00260976"/>
    <w:rsid w:val="00263563"/>
    <w:rsid w:val="002735D0"/>
    <w:rsid w:val="00276C72"/>
    <w:rsid w:val="0028278B"/>
    <w:rsid w:val="002903FC"/>
    <w:rsid w:val="00293A7A"/>
    <w:rsid w:val="002B2DD1"/>
    <w:rsid w:val="002B4186"/>
    <w:rsid w:val="002C3E01"/>
    <w:rsid w:val="002E1406"/>
    <w:rsid w:val="002F5D0B"/>
    <w:rsid w:val="00301C40"/>
    <w:rsid w:val="003101CF"/>
    <w:rsid w:val="00315D5A"/>
    <w:rsid w:val="003235DB"/>
    <w:rsid w:val="0033564D"/>
    <w:rsid w:val="00337FB7"/>
    <w:rsid w:val="00347094"/>
    <w:rsid w:val="0035401C"/>
    <w:rsid w:val="0035415F"/>
    <w:rsid w:val="00362891"/>
    <w:rsid w:val="003635F6"/>
    <w:rsid w:val="00364DFC"/>
    <w:rsid w:val="0039037A"/>
    <w:rsid w:val="0039402C"/>
    <w:rsid w:val="00395E60"/>
    <w:rsid w:val="003A5BAE"/>
    <w:rsid w:val="003A5C32"/>
    <w:rsid w:val="003B2BCE"/>
    <w:rsid w:val="003C177B"/>
    <w:rsid w:val="003C3CDC"/>
    <w:rsid w:val="003E287F"/>
    <w:rsid w:val="003F1CA2"/>
    <w:rsid w:val="003F547F"/>
    <w:rsid w:val="00412E95"/>
    <w:rsid w:val="00416626"/>
    <w:rsid w:val="00432EE3"/>
    <w:rsid w:val="00470FC5"/>
    <w:rsid w:val="00473BBB"/>
    <w:rsid w:val="00474171"/>
    <w:rsid w:val="00481CDB"/>
    <w:rsid w:val="0048533D"/>
    <w:rsid w:val="004926DA"/>
    <w:rsid w:val="004A3B13"/>
    <w:rsid w:val="004B0241"/>
    <w:rsid w:val="004B0D7F"/>
    <w:rsid w:val="004B0E58"/>
    <w:rsid w:val="004C5450"/>
    <w:rsid w:val="004D4216"/>
    <w:rsid w:val="004D779D"/>
    <w:rsid w:val="004D7A88"/>
    <w:rsid w:val="004E2690"/>
    <w:rsid w:val="00504092"/>
    <w:rsid w:val="00514AA2"/>
    <w:rsid w:val="00524967"/>
    <w:rsid w:val="00530572"/>
    <w:rsid w:val="0055245F"/>
    <w:rsid w:val="00553951"/>
    <w:rsid w:val="00567683"/>
    <w:rsid w:val="00583515"/>
    <w:rsid w:val="0058756B"/>
    <w:rsid w:val="005913EC"/>
    <w:rsid w:val="00593C1C"/>
    <w:rsid w:val="005A6065"/>
    <w:rsid w:val="005B0AE0"/>
    <w:rsid w:val="005C075D"/>
    <w:rsid w:val="005C0784"/>
    <w:rsid w:val="005C2B48"/>
    <w:rsid w:val="00605275"/>
    <w:rsid w:val="006116E9"/>
    <w:rsid w:val="00611E68"/>
    <w:rsid w:val="00614083"/>
    <w:rsid w:val="00624463"/>
    <w:rsid w:val="00630464"/>
    <w:rsid w:val="00636A5E"/>
    <w:rsid w:val="00637030"/>
    <w:rsid w:val="0064069D"/>
    <w:rsid w:val="006457BE"/>
    <w:rsid w:val="00647388"/>
    <w:rsid w:val="00652591"/>
    <w:rsid w:val="00656BAB"/>
    <w:rsid w:val="00673476"/>
    <w:rsid w:val="00681B1E"/>
    <w:rsid w:val="006841CA"/>
    <w:rsid w:val="00693BB7"/>
    <w:rsid w:val="00694460"/>
    <w:rsid w:val="006A17DB"/>
    <w:rsid w:val="006A37CE"/>
    <w:rsid w:val="006B6ABC"/>
    <w:rsid w:val="006C75F5"/>
    <w:rsid w:val="006D01FC"/>
    <w:rsid w:val="006D1B86"/>
    <w:rsid w:val="006D1EE8"/>
    <w:rsid w:val="006D777D"/>
    <w:rsid w:val="006E0599"/>
    <w:rsid w:val="006F45F2"/>
    <w:rsid w:val="00711452"/>
    <w:rsid w:val="00712A3A"/>
    <w:rsid w:val="00763F0F"/>
    <w:rsid w:val="007645FE"/>
    <w:rsid w:val="007705FC"/>
    <w:rsid w:val="00773D4E"/>
    <w:rsid w:val="00782D2F"/>
    <w:rsid w:val="00785638"/>
    <w:rsid w:val="007A6B27"/>
    <w:rsid w:val="007D6351"/>
    <w:rsid w:val="007E438E"/>
    <w:rsid w:val="007F2D70"/>
    <w:rsid w:val="008102A7"/>
    <w:rsid w:val="00811167"/>
    <w:rsid w:val="00813B7F"/>
    <w:rsid w:val="008266C8"/>
    <w:rsid w:val="008564C2"/>
    <w:rsid w:val="008648AA"/>
    <w:rsid w:val="008855E7"/>
    <w:rsid w:val="00886820"/>
    <w:rsid w:val="008A0765"/>
    <w:rsid w:val="008A7CAE"/>
    <w:rsid w:val="008C5453"/>
    <w:rsid w:val="008D09E4"/>
    <w:rsid w:val="008E4549"/>
    <w:rsid w:val="008E52E6"/>
    <w:rsid w:val="008E7311"/>
    <w:rsid w:val="00905876"/>
    <w:rsid w:val="00915328"/>
    <w:rsid w:val="00916A48"/>
    <w:rsid w:val="00932754"/>
    <w:rsid w:val="00940E03"/>
    <w:rsid w:val="0097285F"/>
    <w:rsid w:val="00977F4F"/>
    <w:rsid w:val="00996FBB"/>
    <w:rsid w:val="009A2E2B"/>
    <w:rsid w:val="009A3F8D"/>
    <w:rsid w:val="009A50DA"/>
    <w:rsid w:val="009C67E0"/>
    <w:rsid w:val="009C77DD"/>
    <w:rsid w:val="009F2AF1"/>
    <w:rsid w:val="009F7CB6"/>
    <w:rsid w:val="00A00CE2"/>
    <w:rsid w:val="00A010AD"/>
    <w:rsid w:val="00A15412"/>
    <w:rsid w:val="00A352B5"/>
    <w:rsid w:val="00A54709"/>
    <w:rsid w:val="00A61A75"/>
    <w:rsid w:val="00A80A37"/>
    <w:rsid w:val="00A81AC5"/>
    <w:rsid w:val="00A92F2B"/>
    <w:rsid w:val="00A95459"/>
    <w:rsid w:val="00A96AE7"/>
    <w:rsid w:val="00AA0DF7"/>
    <w:rsid w:val="00AA2E24"/>
    <w:rsid w:val="00AA435B"/>
    <w:rsid w:val="00AA6848"/>
    <w:rsid w:val="00AB49E1"/>
    <w:rsid w:val="00AD2EF3"/>
    <w:rsid w:val="00AD4595"/>
    <w:rsid w:val="00AD69ED"/>
    <w:rsid w:val="00AE5B99"/>
    <w:rsid w:val="00B0098E"/>
    <w:rsid w:val="00B02C00"/>
    <w:rsid w:val="00B04E54"/>
    <w:rsid w:val="00B3642A"/>
    <w:rsid w:val="00B5163A"/>
    <w:rsid w:val="00B55CDC"/>
    <w:rsid w:val="00B6468B"/>
    <w:rsid w:val="00B70E81"/>
    <w:rsid w:val="00B76B61"/>
    <w:rsid w:val="00BA6502"/>
    <w:rsid w:val="00BA6A51"/>
    <w:rsid w:val="00BC6DDA"/>
    <w:rsid w:val="00BD1065"/>
    <w:rsid w:val="00BD70CE"/>
    <w:rsid w:val="00BE12E0"/>
    <w:rsid w:val="00BF4283"/>
    <w:rsid w:val="00C2492C"/>
    <w:rsid w:val="00C27DA0"/>
    <w:rsid w:val="00C40038"/>
    <w:rsid w:val="00C47980"/>
    <w:rsid w:val="00C83509"/>
    <w:rsid w:val="00CA1557"/>
    <w:rsid w:val="00CD36E3"/>
    <w:rsid w:val="00CD62F5"/>
    <w:rsid w:val="00D01553"/>
    <w:rsid w:val="00D15A71"/>
    <w:rsid w:val="00D24A94"/>
    <w:rsid w:val="00D25F5F"/>
    <w:rsid w:val="00D55F01"/>
    <w:rsid w:val="00D57BF2"/>
    <w:rsid w:val="00D61264"/>
    <w:rsid w:val="00D66BB3"/>
    <w:rsid w:val="00D66D63"/>
    <w:rsid w:val="00D707C6"/>
    <w:rsid w:val="00D76AF0"/>
    <w:rsid w:val="00D93949"/>
    <w:rsid w:val="00D950EE"/>
    <w:rsid w:val="00D95DA1"/>
    <w:rsid w:val="00D97E60"/>
    <w:rsid w:val="00DA193F"/>
    <w:rsid w:val="00DB0665"/>
    <w:rsid w:val="00DD69F0"/>
    <w:rsid w:val="00E11FFF"/>
    <w:rsid w:val="00E25DEA"/>
    <w:rsid w:val="00E355D3"/>
    <w:rsid w:val="00E37C7F"/>
    <w:rsid w:val="00E4671B"/>
    <w:rsid w:val="00E52E0E"/>
    <w:rsid w:val="00E537E6"/>
    <w:rsid w:val="00E53E46"/>
    <w:rsid w:val="00E54F8F"/>
    <w:rsid w:val="00E64F23"/>
    <w:rsid w:val="00E70FFF"/>
    <w:rsid w:val="00E7716E"/>
    <w:rsid w:val="00E81513"/>
    <w:rsid w:val="00E91632"/>
    <w:rsid w:val="00EB6701"/>
    <w:rsid w:val="00EC0C98"/>
    <w:rsid w:val="00EF0E51"/>
    <w:rsid w:val="00F0499F"/>
    <w:rsid w:val="00F1780C"/>
    <w:rsid w:val="00F5061D"/>
    <w:rsid w:val="00F56A2E"/>
    <w:rsid w:val="00F63EC0"/>
    <w:rsid w:val="00F67C41"/>
    <w:rsid w:val="00FA59A4"/>
    <w:rsid w:val="00FC058D"/>
    <w:rsid w:val="00FC4EE3"/>
    <w:rsid w:val="00FC69D1"/>
    <w:rsid w:val="00FD1AC8"/>
    <w:rsid w:val="00FD3D60"/>
    <w:rsid w:val="00FD7E3A"/>
    <w:rsid w:val="00FE70B8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E78E"/>
  <w15:chartTrackingRefBased/>
  <w15:docId w15:val="{5C487779-6550-462E-AD5C-E73DA39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E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40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64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709"/>
  </w:style>
  <w:style w:type="paragraph" w:styleId="Footer">
    <w:name w:val="footer"/>
    <w:basedOn w:val="Normal"/>
    <w:link w:val="FooterChar"/>
    <w:uiPriority w:val="99"/>
    <w:unhideWhenUsed/>
    <w:rsid w:val="00A5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09"/>
  </w:style>
  <w:style w:type="character" w:styleId="Hyperlink">
    <w:name w:val="Hyperlink"/>
    <w:basedOn w:val="DefaultParagraphFont"/>
    <w:uiPriority w:val="99"/>
    <w:unhideWhenUsed/>
    <w:rsid w:val="00A5470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47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7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470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7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71CA-B926-416E-A95A-D7821C37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Roling, Luke T [C B E]</dc:creator>
  <cp:keywords/>
  <dc:description/>
  <cp:lastModifiedBy>Reuel, Nigel F [C B E]</cp:lastModifiedBy>
  <cp:revision>2</cp:revision>
  <dcterms:created xsi:type="dcterms:W3CDTF">2019-04-11T19:50:00Z</dcterms:created>
  <dcterms:modified xsi:type="dcterms:W3CDTF">2019-04-11T19:50:00Z</dcterms:modified>
</cp:coreProperties>
</file>