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FCE5" w14:textId="77777777" w:rsidR="004753C5" w:rsidRDefault="003272E4" w:rsidP="004753C5">
      <w:pPr>
        <w:pStyle w:val="NoSpacing"/>
        <w:rPr>
          <w:b/>
        </w:rPr>
      </w:pPr>
      <w:r w:rsidRPr="004753C5">
        <w:rPr>
          <w:b/>
        </w:rPr>
        <w:t xml:space="preserve">Problem Set </w:t>
      </w:r>
      <w:r w:rsidR="00ED7A0A">
        <w:rPr>
          <w:b/>
        </w:rPr>
        <w:t>3</w:t>
      </w:r>
      <w:r w:rsidRPr="004753C5">
        <w:rPr>
          <w:b/>
        </w:rPr>
        <w:t xml:space="preserve"> – </w:t>
      </w:r>
      <w:r w:rsidR="00ED7A0A">
        <w:rPr>
          <w:b/>
        </w:rPr>
        <w:t>Statistics and Polynomial Interpolation</w:t>
      </w:r>
    </w:p>
    <w:p w14:paraId="6C0AC364" w14:textId="77777777" w:rsidR="00C125AC" w:rsidRDefault="004753C5" w:rsidP="004753C5">
      <w:pPr>
        <w:pStyle w:val="NoSpacing"/>
        <w:rPr>
          <w:b/>
        </w:rPr>
      </w:pPr>
      <w:r w:rsidRPr="004753C5">
        <w:rPr>
          <w:b/>
        </w:rPr>
        <w:t xml:space="preserve">Due </w:t>
      </w:r>
      <w:r w:rsidR="00F52BE9">
        <w:rPr>
          <w:b/>
        </w:rPr>
        <w:t xml:space="preserve">MIDNIGHT </w:t>
      </w:r>
      <w:r w:rsidR="00ED7A0A">
        <w:rPr>
          <w:b/>
        </w:rPr>
        <w:t>Feb 6, 2019</w:t>
      </w:r>
    </w:p>
    <w:p w14:paraId="73F6CA3D" w14:textId="77777777" w:rsidR="00ED5EDD" w:rsidRDefault="00ED5EDD" w:rsidP="004753C5">
      <w:pPr>
        <w:pStyle w:val="NoSpacing"/>
        <w:rPr>
          <w:b/>
        </w:rPr>
      </w:pPr>
    </w:p>
    <w:p w14:paraId="5DB96A30" w14:textId="77777777" w:rsidR="00ED5EDD" w:rsidRPr="00ED5EDD" w:rsidRDefault="00ED5EDD" w:rsidP="004753C5">
      <w:pPr>
        <w:pStyle w:val="NoSpacing"/>
      </w:pPr>
      <w:r w:rsidRPr="00ED5EDD">
        <w:t xml:space="preserve">Collect all m-files in a single .zip file and upload the .zip file to the course webpage by midnight on Wednesday, </w:t>
      </w:r>
      <w:r>
        <w:t>February 6,</w:t>
      </w:r>
      <w:r w:rsidRPr="00ED5EDD">
        <w:t xml:space="preserve"> 2019. Please note any collaborations in the header comments of your m-files. Each student must upload their own individual copy of the work.</w:t>
      </w:r>
    </w:p>
    <w:p w14:paraId="2D2BA029" w14:textId="77777777" w:rsidR="004753C5" w:rsidRPr="004753C5" w:rsidRDefault="004753C5" w:rsidP="004753C5">
      <w:pPr>
        <w:pStyle w:val="NoSpacing"/>
        <w:rPr>
          <w:b/>
        </w:rPr>
      </w:pPr>
    </w:p>
    <w:p w14:paraId="7DAC0DDF" w14:textId="243632DE" w:rsidR="003272E4" w:rsidRDefault="003272E4" w:rsidP="00385075">
      <w:pPr>
        <w:pStyle w:val="NoSpacing"/>
        <w:numPr>
          <w:ilvl w:val="0"/>
          <w:numId w:val="2"/>
        </w:numPr>
      </w:pPr>
      <w:r>
        <w:t>Problem 17.13 from text</w:t>
      </w:r>
      <w:r w:rsidR="00441FCE">
        <w:t xml:space="preserve">. </w:t>
      </w:r>
      <w:r w:rsidR="00D706EF">
        <w:t xml:space="preserve"> Plot the points</w:t>
      </w:r>
      <w:r w:rsidR="00D917AB">
        <w:t xml:space="preserve"> given</w:t>
      </w:r>
      <w:r w:rsidR="00D706EF">
        <w:t xml:space="preserve"> and </w:t>
      </w:r>
      <w:r w:rsidR="00D917AB">
        <w:t>the fit curves on</w:t>
      </w:r>
      <w:r w:rsidR="00FE24A7">
        <w:t xml:space="preserve"> the</w:t>
      </w:r>
      <w:r w:rsidR="00D917AB">
        <w:t xml:space="preserve"> same plot</w:t>
      </w:r>
      <w:r w:rsidR="00D706EF">
        <w:t>.</w:t>
      </w:r>
      <w:r w:rsidR="00D917AB">
        <w:t xml:space="preserve">  Print errors to the screen.</w:t>
      </w:r>
      <w:r w:rsidR="00A57150">
        <w:t xml:space="preserve"> Note: to compute the true value, it is besselj(1, 2.1)</w:t>
      </w:r>
    </w:p>
    <w:p w14:paraId="4C9D2111" w14:textId="77777777" w:rsidR="003272E4" w:rsidRDefault="00ED5EDD" w:rsidP="003272E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40940E" wp14:editId="677CB4D3">
            <wp:simplePos x="0" y="0"/>
            <wp:positionH relativeFrom="column">
              <wp:posOffset>5675630</wp:posOffset>
            </wp:positionH>
            <wp:positionV relativeFrom="paragraph">
              <wp:posOffset>90805</wp:posOffset>
            </wp:positionV>
            <wp:extent cx="1107440" cy="12712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A6929" w14:textId="7C744D17" w:rsidR="00B40A13" w:rsidRDefault="00ED7A0A" w:rsidP="00BF7F26">
      <w:pPr>
        <w:pStyle w:val="NoSpacing"/>
        <w:numPr>
          <w:ilvl w:val="0"/>
          <w:numId w:val="2"/>
        </w:numPr>
      </w:pPr>
      <w:r>
        <w:t>Su</w:t>
      </w:r>
      <w:r w:rsidR="00B40A13">
        <w:t>perheated steam internal energy (U – given in BTU/lb) varies depending on its temp</w:t>
      </w:r>
      <w:r>
        <w:t>erature and pressure.  Use the attached</w:t>
      </w:r>
      <w:r w:rsidR="00B40A13">
        <w:t xml:space="preserve"> table from the Smith, Van Ness, Abbott thermodynamics text to create a matrix for interpolation (8 pressures vs. 7 temperatures – NOTE: </w:t>
      </w:r>
      <w:r w:rsidR="004753C5">
        <w:t xml:space="preserve">you </w:t>
      </w:r>
      <w:r w:rsidR="00B40A13">
        <w:t>can do this by hand or</w:t>
      </w:r>
      <w:r>
        <w:t xml:space="preserve"> use OCR tools</w:t>
      </w:r>
      <w:r w:rsidR="00B40A13">
        <w:t xml:space="preserve">).  </w:t>
      </w:r>
      <w:r w:rsidR="004753C5">
        <w:t xml:space="preserve">Show a surface plot to illustrate how the internal energy changes with temperature and pressure.  </w:t>
      </w:r>
      <w:r w:rsidR="00B40A13">
        <w:t xml:space="preserve">Use </w:t>
      </w:r>
      <w:r w:rsidR="000D57B1">
        <w:t>bi</w:t>
      </w:r>
      <w:r w:rsidR="000D57B1">
        <w:t>linear</w:t>
      </w:r>
      <w:r w:rsidR="000D57B1">
        <w:t xml:space="preserve"> </w:t>
      </w:r>
      <w:r>
        <w:t>interpolation</w:t>
      </w:r>
      <w:r w:rsidR="00B40A13">
        <w:t xml:space="preserve"> to find the internal energ</w:t>
      </w:r>
      <w:r w:rsidR="00ED5EDD">
        <w:t xml:space="preserve">ies at the following conditions (table to the right </w:t>
      </w:r>
      <w:r w:rsidR="00ED5EDD">
        <w:sym w:font="Wingdings" w:char="F0E0"/>
      </w:r>
      <w:r w:rsidR="00ED5EDD">
        <w:t>)</w:t>
      </w:r>
    </w:p>
    <w:p w14:paraId="01711786" w14:textId="77777777" w:rsidR="004753C5" w:rsidRDefault="004753C5" w:rsidP="004753C5">
      <w:pPr>
        <w:pStyle w:val="NoSpacing"/>
      </w:pPr>
    </w:p>
    <w:p w14:paraId="6AA02A0C" w14:textId="77777777" w:rsidR="00B40A13" w:rsidRDefault="00B40A13" w:rsidP="00ED7A0A">
      <w:pPr>
        <w:pStyle w:val="NoSpacing"/>
        <w:rPr>
          <w:noProof/>
        </w:rPr>
      </w:pPr>
    </w:p>
    <w:p w14:paraId="1D79FB4F" w14:textId="1B589C03" w:rsidR="00ED5EDD" w:rsidRPr="00ED5EDD" w:rsidRDefault="00ED5EDD" w:rsidP="00ED5EDD">
      <w:pPr>
        <w:pStyle w:val="NoSpacing"/>
        <w:numPr>
          <w:ilvl w:val="0"/>
          <w:numId w:val="2"/>
        </w:numPr>
      </w:pPr>
      <w:r w:rsidRPr="00ED5EDD">
        <w:t xml:space="preserve">An electrocardiogram (EKG or ECG) is a test that checks for problems with the electrical activity of your heart. The spikes and dips in the electrical signal are called waves.  The </w:t>
      </w:r>
      <w:r w:rsidR="00675797">
        <w:t>‘</w:t>
      </w:r>
      <w:r w:rsidRPr="00ED5EDD">
        <w:t>data.csv</w:t>
      </w:r>
      <w:r w:rsidR="00675797">
        <w:t>’</w:t>
      </w:r>
      <w:r w:rsidRPr="00ED5EDD">
        <w:t xml:space="preserve"> file contains some EKG readings</w:t>
      </w:r>
      <w:r w:rsidR="000D57B1">
        <w:t xml:space="preserve"> taken every second</w:t>
      </w:r>
      <w:r w:rsidRPr="00ED5EDD">
        <w:t xml:space="preserve">.  The clinician is worried about readouts greater than 880.  Create a scatter plot that marks all the worrisome points in red.  To help the clinician, plot the data in three equal segments with them vertically stacked (subplot(3,1)). </w:t>
      </w:r>
    </w:p>
    <w:p w14:paraId="6BAAC8AF" w14:textId="77777777" w:rsidR="00ED7A0A" w:rsidRDefault="00ED7A0A" w:rsidP="00ED5EDD">
      <w:pPr>
        <w:pStyle w:val="NoSpacing"/>
      </w:pPr>
    </w:p>
    <w:p w14:paraId="11E1CA41" w14:textId="3165F14A" w:rsidR="00ED5EDD" w:rsidRDefault="00ED5EDD" w:rsidP="00ED5EDD">
      <w:pPr>
        <w:pStyle w:val="ListParagraph"/>
        <w:numPr>
          <w:ilvl w:val="0"/>
          <w:numId w:val="2"/>
        </w:numPr>
      </w:pPr>
      <w:r>
        <w:t>The ‘HorseKickData.xlsx’ file records the number of deaths</w:t>
      </w:r>
      <w:r w:rsidR="002925F8">
        <w:t xml:space="preserve"> by horse kick</w:t>
      </w:r>
      <w:r>
        <w:t xml:space="preserve"> in the Prussian army for 16 different cavalry units from 1875 to 1894.  Create an M-f</w:t>
      </w:r>
      <w:r w:rsidR="00FE24A7">
        <w:t>il</w:t>
      </w:r>
      <w:r>
        <w:t>e that does the following:</w:t>
      </w:r>
    </w:p>
    <w:p w14:paraId="1E18C9A7" w14:textId="2EE66153" w:rsidR="00ED5EDD" w:rsidRDefault="00175AB0" w:rsidP="00ED5EDD">
      <w:pPr>
        <w:pStyle w:val="ListParagraph"/>
        <w:numPr>
          <w:ilvl w:val="1"/>
          <w:numId w:val="4"/>
        </w:numPr>
      </w:pPr>
      <w:r>
        <w:t>Create o</w:t>
      </w:r>
      <w:r w:rsidR="00ED5EDD">
        <w:t>ne histogram for all the measured counts (all cavalries over all the years)</w:t>
      </w:r>
    </w:p>
    <w:p w14:paraId="37FCBB53" w14:textId="77777777" w:rsidR="00ED5EDD" w:rsidRDefault="00ED5EDD" w:rsidP="00ED5EDD">
      <w:pPr>
        <w:pStyle w:val="ListParagraph"/>
        <w:numPr>
          <w:ilvl w:val="1"/>
          <w:numId w:val="4"/>
        </w:numPr>
      </w:pPr>
      <w:r>
        <w:t>Fit the data with a Poisson distribution</w:t>
      </w:r>
    </w:p>
    <w:p w14:paraId="75AB26B5" w14:textId="77777777" w:rsidR="00ED5EDD" w:rsidRDefault="00ED5EDD" w:rsidP="00ED5EDD">
      <w:pPr>
        <w:pStyle w:val="ListParagraph"/>
        <w:numPr>
          <w:ilvl w:val="1"/>
          <w:numId w:val="4"/>
        </w:numPr>
      </w:pPr>
      <w:r>
        <w:t>Overlay the PDF on the normalized histogram as we did in class</w:t>
      </w:r>
    </w:p>
    <w:p w14:paraId="41F8D980" w14:textId="77777777" w:rsidR="00ED5EDD" w:rsidRDefault="00ED5EDD" w:rsidP="00ED5EDD">
      <w:pPr>
        <w:pStyle w:val="ListParagraph"/>
        <w:numPr>
          <w:ilvl w:val="1"/>
          <w:numId w:val="4"/>
        </w:numPr>
      </w:pPr>
      <w:r>
        <w:t>Answer – why is the PDF only defined at integer values?</w:t>
      </w:r>
    </w:p>
    <w:p w14:paraId="02BCE523" w14:textId="1CB285CC" w:rsidR="00ED5EDD" w:rsidRDefault="00ED5EDD" w:rsidP="00ED5EDD">
      <w:pPr>
        <w:pStyle w:val="ListParagraph"/>
        <w:numPr>
          <w:ilvl w:val="1"/>
          <w:numId w:val="4"/>
        </w:numPr>
      </w:pPr>
      <w:r>
        <w:t>What is</w:t>
      </w:r>
      <w:r w:rsidR="00B876FA">
        <w:t xml:space="preserve"> the</w:t>
      </w:r>
      <w:r>
        <w:t xml:space="preserve"> probability of observing &gt;4 deaths</w:t>
      </w:r>
      <w:r w:rsidR="00B876FA">
        <w:t xml:space="preserve"> in a single unit in a given year</w:t>
      </w:r>
      <w:r>
        <w:t xml:space="preserve"> (hint: use CDF)?  What is the average number of samples you would have to look at to make this observation?</w:t>
      </w:r>
    </w:p>
    <w:p w14:paraId="23AF16D4" w14:textId="77777777" w:rsidR="00ED5EDD" w:rsidRDefault="00ED5EDD" w:rsidP="00F2482D">
      <w:pPr>
        <w:pStyle w:val="ListParagraph"/>
        <w:numPr>
          <w:ilvl w:val="1"/>
          <w:numId w:val="4"/>
        </w:numPr>
      </w:pPr>
      <w:r>
        <w:t xml:space="preserve">Use a random number generator from your distribution fit (part b) that simulates and </w:t>
      </w:r>
      <w:r w:rsidRPr="00504C62">
        <w:t>validates part e.</w:t>
      </w:r>
    </w:p>
    <w:p w14:paraId="0F0B95D1" w14:textId="38AE78DB" w:rsidR="00ED5EDD" w:rsidRDefault="00ED5EDD" w:rsidP="00ED5EDD">
      <w:pPr>
        <w:pStyle w:val="NoSpacing"/>
        <w:numPr>
          <w:ilvl w:val="0"/>
          <w:numId w:val="2"/>
        </w:numPr>
      </w:pPr>
      <w:r w:rsidRPr="00ED5EDD">
        <w:t>One reason we care about Taylor series (or Maclaurin series when they are commonly centered at zero) is that they are linear approximations of non-linear functions.  This allows us to use them for linear algebra and on matrices.  But how many terms are needed for a good approximation? Does this differ depending on the function?  Plot the % error</w:t>
      </w:r>
      <w:r w:rsidR="00EA1C31">
        <w:t xml:space="preserve"> (compared to the TRUE value)</w:t>
      </w:r>
      <w:r w:rsidRPr="00ED5EDD">
        <w:t xml:space="preserve"> vs. number of terms for the following common series on a single plot. Evaluate at x = 0.5.  Use a log-log plot that goes from n = 0 to 100.  Place a marker on the plot to show which function needs the most terms to minimize error at x = 0.5.</w:t>
      </w:r>
    </w:p>
    <w:p w14:paraId="0CBCFA67" w14:textId="1EA48ADE" w:rsidR="00ED5EDD" w:rsidRDefault="00ED5EDD" w:rsidP="00ED5EDD">
      <w:pPr>
        <w:pStyle w:val="NoSpacing"/>
        <w:jc w:val="center"/>
      </w:pPr>
      <w:r>
        <w:rPr>
          <w:noProof/>
        </w:rPr>
        <w:drawing>
          <wp:inline distT="0" distB="0" distL="0" distR="0" wp14:anchorId="3631F764" wp14:editId="272F2FCD">
            <wp:extent cx="2523744" cy="17355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9849" cy="178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7B1">
        <w:t xml:space="preserve">         </w:t>
      </w:r>
      <w:r w:rsidR="000D57B1">
        <w:rPr>
          <w:noProof/>
        </w:rPr>
        <w:drawing>
          <wp:inline distT="0" distB="0" distL="0" distR="0" wp14:anchorId="1E27972E" wp14:editId="4EBF9B2E">
            <wp:extent cx="2962656" cy="1958366"/>
            <wp:effectExtent l="0" t="0" r="952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3354" cy="198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DEED40" w14:textId="77777777" w:rsidR="00ED5EDD" w:rsidRPr="00ED5EDD" w:rsidRDefault="00ED5EDD" w:rsidP="00ED5EDD">
      <w:pPr>
        <w:pStyle w:val="NoSpacing"/>
      </w:pPr>
      <w:r>
        <w:rPr>
          <w:b/>
        </w:rPr>
        <w:t xml:space="preserve">Group Credit Points – </w:t>
      </w:r>
      <w:r>
        <w:t>Remember to collaborate on SLACK for +2 points.</w:t>
      </w:r>
    </w:p>
    <w:sectPr w:rsidR="00ED5EDD" w:rsidRPr="00ED5EDD" w:rsidSect="00982408">
      <w:pgSz w:w="12240" w:h="15840"/>
      <w:pgMar w:top="81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25E"/>
    <w:multiLevelType w:val="hybridMultilevel"/>
    <w:tmpl w:val="E3DE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76E75"/>
    <w:multiLevelType w:val="hybridMultilevel"/>
    <w:tmpl w:val="18DE4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4698"/>
    <w:multiLevelType w:val="hybridMultilevel"/>
    <w:tmpl w:val="56C4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E78BD"/>
    <w:multiLevelType w:val="hybridMultilevel"/>
    <w:tmpl w:val="DF9A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E4"/>
    <w:rsid w:val="00087C8A"/>
    <w:rsid w:val="000D57B1"/>
    <w:rsid w:val="000D67B8"/>
    <w:rsid w:val="00175AB0"/>
    <w:rsid w:val="001B689D"/>
    <w:rsid w:val="001C52F0"/>
    <w:rsid w:val="002925F8"/>
    <w:rsid w:val="003272E4"/>
    <w:rsid w:val="003C2455"/>
    <w:rsid w:val="003E3E25"/>
    <w:rsid w:val="00441FCE"/>
    <w:rsid w:val="004753C5"/>
    <w:rsid w:val="00496972"/>
    <w:rsid w:val="005843D0"/>
    <w:rsid w:val="00675797"/>
    <w:rsid w:val="006B3AF0"/>
    <w:rsid w:val="00705A71"/>
    <w:rsid w:val="00982408"/>
    <w:rsid w:val="00A57150"/>
    <w:rsid w:val="00B40A13"/>
    <w:rsid w:val="00B876FA"/>
    <w:rsid w:val="00C125AC"/>
    <w:rsid w:val="00C626BD"/>
    <w:rsid w:val="00CB61D6"/>
    <w:rsid w:val="00D706EF"/>
    <w:rsid w:val="00D917AB"/>
    <w:rsid w:val="00E664D8"/>
    <w:rsid w:val="00EA1C31"/>
    <w:rsid w:val="00EB787A"/>
    <w:rsid w:val="00ED5EDD"/>
    <w:rsid w:val="00ED7A0A"/>
    <w:rsid w:val="00F0023D"/>
    <w:rsid w:val="00F52BE9"/>
    <w:rsid w:val="00FB3986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8CDE"/>
  <w15:chartTrackingRefBased/>
  <w15:docId w15:val="{9666C44D-DD80-4B1E-8BD2-596B6FFC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E4"/>
    <w:pPr>
      <w:ind w:left="720"/>
      <w:contextualSpacing/>
    </w:pPr>
  </w:style>
  <w:style w:type="paragraph" w:styleId="NoSpacing">
    <w:name w:val="No Spacing"/>
    <w:uiPriority w:val="1"/>
    <w:qFormat/>
    <w:rsid w:val="003272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6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2</cp:revision>
  <dcterms:created xsi:type="dcterms:W3CDTF">2019-01-31T17:56:00Z</dcterms:created>
  <dcterms:modified xsi:type="dcterms:W3CDTF">2019-01-31T17:56:00Z</dcterms:modified>
</cp:coreProperties>
</file>