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BD" w:rsidRDefault="00A508CD">
      <w:pPr>
        <w:rPr>
          <w:b/>
        </w:rPr>
      </w:pPr>
      <w:r>
        <w:rPr>
          <w:b/>
        </w:rPr>
        <w:t>PSET 3 – ChE 421 – Due Sept 11 at start of class (12:45 sharp, box is removed)</w:t>
      </w:r>
    </w:p>
    <w:p w:rsidR="00A508CD" w:rsidRDefault="00A508CD" w:rsidP="00A508CD">
      <w:pPr>
        <w:pStyle w:val="ListParagraph"/>
        <w:numPr>
          <w:ilvl w:val="0"/>
          <w:numId w:val="1"/>
        </w:numPr>
      </w:pPr>
      <w:r>
        <w:t>Recall the tank draining model in which the exit flow rate was proportional to (h)</w:t>
      </w:r>
      <w:r>
        <w:rPr>
          <w:vertAlign w:val="superscript"/>
        </w:rPr>
        <w:t>-1/2</w:t>
      </w:r>
      <w:r w:rsidR="00AB4B23">
        <w:t xml:space="preserve">, such that </w:t>
      </w:r>
    </w:p>
    <w:p w:rsidR="00AB4B23" w:rsidRDefault="009934A1" w:rsidP="00AB4B23">
      <w:pPr>
        <w:ind w:left="720"/>
      </w:pPr>
      <m:oMathPara>
        <m:oMath>
          <m:sSub>
            <m:sSubPr>
              <m:ctrlPr>
                <w:rPr>
                  <w:rFonts w:ascii="Cambria Math" w:hAnsi="Cambria Math"/>
                  <w:i/>
                </w:rPr>
              </m:ctrlPr>
            </m:sSubPr>
            <m:e>
              <m:r>
                <w:rPr>
                  <w:rFonts w:ascii="Cambria Math" w:hAnsi="Cambria Math"/>
                </w:rPr>
                <m:t>q</m:t>
              </m:r>
            </m:e>
            <m:sub>
              <m:r>
                <w:rPr>
                  <w:rFonts w:ascii="Cambria Math" w:hAnsi="Cambria Math"/>
                </w:rPr>
                <m:t>out</m:t>
              </m:r>
            </m:sub>
          </m:sSub>
          <m:r>
            <w:rPr>
              <w:rFonts w:ascii="Cambria Math" w:hAnsi="Cambria Math"/>
            </w:rPr>
            <m:t>=C</m:t>
          </m:r>
          <m:rad>
            <m:radPr>
              <m:degHide m:val="1"/>
              <m:ctrlPr>
                <w:rPr>
                  <w:rFonts w:ascii="Cambria Math" w:hAnsi="Cambria Math"/>
                  <w:i/>
                </w:rPr>
              </m:ctrlPr>
            </m:radPr>
            <m:deg/>
            <m:e>
              <m:r>
                <w:rPr>
                  <w:rFonts w:ascii="Cambria Math" w:hAnsi="Cambria Math"/>
                </w:rPr>
                <m:t>h</m:t>
              </m:r>
            </m:e>
          </m:rad>
        </m:oMath>
      </m:oMathPara>
    </w:p>
    <w:p w:rsidR="00A508CD" w:rsidRDefault="00A508CD" w:rsidP="00A508CD">
      <w:pPr>
        <w:pStyle w:val="ListParagraph"/>
        <w:numPr>
          <w:ilvl w:val="1"/>
          <w:numId w:val="1"/>
        </w:numPr>
      </w:pPr>
      <w:r>
        <w:t>Develop an ODE model for the change in height as a function of time</w:t>
      </w:r>
    </w:p>
    <w:p w:rsidR="00A508CD" w:rsidRDefault="00A508CD" w:rsidP="00A508CD">
      <w:pPr>
        <w:pStyle w:val="ListParagraph"/>
        <w:numPr>
          <w:ilvl w:val="1"/>
          <w:numId w:val="1"/>
        </w:numPr>
      </w:pPr>
      <w:r>
        <w:t>Plot time response from 0 to 10 min for given parameters</w:t>
      </w:r>
      <w:r w:rsidR="00AB4B23">
        <w:t xml:space="preserve"> using a numerical solver</w:t>
      </w:r>
      <w:r>
        <w:t>:</w:t>
      </w:r>
    </w:p>
    <w:p w:rsidR="00A508CD" w:rsidRDefault="00A508CD" w:rsidP="00A508CD">
      <w:pPr>
        <w:pStyle w:val="ListParagraph"/>
        <w:ind w:left="1440"/>
      </w:pPr>
      <w:r>
        <w:t xml:space="preserve">qi = </w:t>
      </w:r>
      <w:r w:rsidR="00AB4B23">
        <w:t>0.2m</w:t>
      </w:r>
      <w:r w:rsidR="00AB4B23" w:rsidRPr="00AB4B23">
        <w:rPr>
          <w:vertAlign w:val="superscript"/>
        </w:rPr>
        <w:t>3</w:t>
      </w:r>
      <w:r w:rsidR="00AB4B23">
        <w:t>/min</w:t>
      </w:r>
    </w:p>
    <w:p w:rsidR="00A508CD" w:rsidRDefault="00A508CD" w:rsidP="00A508CD">
      <w:pPr>
        <w:pStyle w:val="ListParagraph"/>
        <w:ind w:left="1440"/>
      </w:pPr>
      <w:r>
        <w:t>ho =</w:t>
      </w:r>
      <w:r w:rsidR="00AB4B23">
        <w:t xml:space="preserve"> 2m</w:t>
      </w:r>
    </w:p>
    <w:p w:rsidR="00A508CD" w:rsidRDefault="00A508CD" w:rsidP="00A508CD">
      <w:pPr>
        <w:pStyle w:val="ListParagraph"/>
        <w:ind w:left="1440"/>
      </w:pPr>
      <w:r>
        <w:t>A =</w:t>
      </w:r>
      <w:r w:rsidR="00AB4B23">
        <w:t xml:space="preserve"> 1.3m</w:t>
      </w:r>
      <w:r w:rsidR="00AB4B23" w:rsidRPr="00AB4B23">
        <w:rPr>
          <w:vertAlign w:val="superscript"/>
        </w:rPr>
        <w:t>2</w:t>
      </w:r>
    </w:p>
    <w:p w:rsidR="00AB4B23" w:rsidRDefault="00AB4B23" w:rsidP="00A508CD">
      <w:pPr>
        <w:pStyle w:val="ListParagraph"/>
        <w:ind w:left="1440"/>
      </w:pPr>
      <w:r>
        <w:t>C = 0.5 (constant for valve would have units of m</w:t>
      </w:r>
      <w:r w:rsidRPr="00AB4B23">
        <w:rPr>
          <w:vertAlign w:val="superscript"/>
        </w:rPr>
        <w:t>2.5</w:t>
      </w:r>
      <w:r>
        <w:t>/min to work out)</w:t>
      </w:r>
    </w:p>
    <w:p w:rsidR="00A508CD" w:rsidRDefault="00A508CD" w:rsidP="00A508CD">
      <w:pPr>
        <w:pStyle w:val="ListParagraph"/>
        <w:numPr>
          <w:ilvl w:val="1"/>
          <w:numId w:val="1"/>
        </w:numPr>
      </w:pPr>
      <w:r>
        <w:t>Linearize the nonlinear term</w:t>
      </w:r>
      <w:r w:rsidR="00600D54">
        <w:t xml:space="preserve"> in the ODE</w:t>
      </w:r>
    </w:p>
    <w:p w:rsidR="00A508CD" w:rsidRDefault="00A508CD" w:rsidP="00A508CD">
      <w:pPr>
        <w:pStyle w:val="ListParagraph"/>
        <w:numPr>
          <w:ilvl w:val="1"/>
          <w:numId w:val="1"/>
        </w:numPr>
      </w:pPr>
      <w:r>
        <w:t>Solve the linearized form of the ODE using Laplace Transform</w:t>
      </w:r>
    </w:p>
    <w:p w:rsidR="00A508CD" w:rsidRDefault="00A508CD" w:rsidP="00A508CD">
      <w:pPr>
        <w:pStyle w:val="ListParagraph"/>
        <w:numPr>
          <w:ilvl w:val="1"/>
          <w:numId w:val="1"/>
        </w:numPr>
      </w:pPr>
      <w:r>
        <w:t>Plot the linearized solution with the numerical solution from part (b).  How do they compare?</w:t>
      </w:r>
    </w:p>
    <w:p w:rsidR="00600D54" w:rsidRDefault="00600D54" w:rsidP="00600D54">
      <w:pPr>
        <w:pStyle w:val="ListParagraph"/>
        <w:ind w:left="1440"/>
      </w:pPr>
    </w:p>
    <w:p w:rsidR="00A508CD" w:rsidRDefault="00A508CD" w:rsidP="00A508CD">
      <w:pPr>
        <w:pStyle w:val="ListParagraph"/>
        <w:numPr>
          <w:ilvl w:val="0"/>
          <w:numId w:val="1"/>
        </w:numPr>
      </w:pPr>
      <w:r>
        <w:t>Let’s model the response of a process governed by the following ODE:</w:t>
      </w:r>
    </w:p>
    <w:p w:rsidR="00A508CD" w:rsidRPr="00A508CD" w:rsidRDefault="00A508CD" w:rsidP="00A508CD">
      <w:pPr>
        <w:ind w:left="720"/>
        <w:rPr>
          <w:rFonts w:eastAsiaTheme="minorEastAsia"/>
        </w:rPr>
      </w:pPr>
      <m:oMathPara>
        <m:oMath>
          <m:r>
            <w:rPr>
              <w:rFonts w:ascii="Cambria Math" w:hAnsi="Cambria Math"/>
            </w:rPr>
            <m:t>τ</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+y(t)=Ku(t)</m:t>
          </m:r>
        </m:oMath>
      </m:oMathPara>
    </w:p>
    <w:p w:rsidR="00A508CD" w:rsidRDefault="00A508CD" w:rsidP="00A508CD">
      <w:pPr>
        <w:ind w:left="720"/>
      </w:pPr>
      <w:r>
        <w:t>Where u(t) (the input variable) is subjected to a ‘doublet test’ that looks like the following:</w:t>
      </w:r>
    </w:p>
    <w:p w:rsidR="00A508CD" w:rsidRDefault="00600D54" w:rsidP="00600D54">
      <w:pPr>
        <w:ind w:left="720"/>
        <w:jc w:val="center"/>
      </w:pPr>
      <w:r>
        <w:rPr>
          <w:noProof/>
        </w:rPr>
        <w:drawing>
          <wp:inline distT="0" distB="0" distL="0" distR="0" wp14:anchorId="02834AE7" wp14:editId="7E69082C">
            <wp:extent cx="3748134" cy="17201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Lst>
                    </a:blip>
                    <a:stretch>
                      <a:fillRect/>
                    </a:stretch>
                  </pic:blipFill>
                  <pic:spPr>
                    <a:xfrm>
                      <a:off x="0" y="0"/>
                      <a:ext cx="3772270" cy="1731273"/>
                    </a:xfrm>
                    <a:prstGeom prst="rect">
                      <a:avLst/>
                    </a:prstGeom>
                  </pic:spPr>
                </pic:pic>
              </a:graphicData>
            </a:graphic>
          </wp:inline>
        </w:drawing>
      </w:r>
    </w:p>
    <w:p w:rsidR="00A508CD" w:rsidRDefault="00A508CD" w:rsidP="00A508CD">
      <w:pPr>
        <w:pStyle w:val="ListParagraph"/>
        <w:numPr>
          <w:ilvl w:val="1"/>
          <w:numId w:val="1"/>
        </w:numPr>
      </w:pPr>
      <w:r>
        <w:t>Write a mathematical equation for the forcing function (u(t)) in the time domain.</w:t>
      </w:r>
    </w:p>
    <w:p w:rsidR="00A508CD" w:rsidRDefault="00A508CD" w:rsidP="00A508CD">
      <w:pPr>
        <w:pStyle w:val="ListParagraph"/>
        <w:numPr>
          <w:ilvl w:val="1"/>
          <w:numId w:val="1"/>
        </w:numPr>
      </w:pPr>
      <w:r>
        <w:t>Insert the forcing function in the ODE and transform to Laplace domain.</w:t>
      </w:r>
    </w:p>
    <w:p w:rsidR="00A508CD" w:rsidRDefault="00A508CD" w:rsidP="00A508CD">
      <w:pPr>
        <w:pStyle w:val="ListParagraph"/>
        <w:numPr>
          <w:ilvl w:val="1"/>
          <w:numId w:val="1"/>
        </w:numPr>
      </w:pPr>
      <w:r>
        <w:t>Find the solution for y(t) by taking the inverse Laplace.</w:t>
      </w:r>
    </w:p>
    <w:p w:rsidR="00A508CD" w:rsidRDefault="00A508CD" w:rsidP="00A508CD">
      <w:pPr>
        <w:pStyle w:val="ListParagraph"/>
        <w:numPr>
          <w:ilvl w:val="1"/>
          <w:numId w:val="1"/>
        </w:numPr>
      </w:pPr>
      <w:r>
        <w:t>Plot the solution using the following parameters:</w:t>
      </w:r>
    </w:p>
    <w:p w:rsidR="00A508CD" w:rsidRDefault="00A508CD" w:rsidP="00A508CD">
      <w:pPr>
        <w:pStyle w:val="ListParagraph"/>
        <w:ind w:left="1440"/>
      </w:pPr>
      <w:r>
        <w:t>K = 1</w:t>
      </w:r>
    </w:p>
    <w:p w:rsidR="00A508CD" w:rsidRDefault="00A508CD" w:rsidP="00A508CD">
      <w:pPr>
        <w:pStyle w:val="ListParagraph"/>
        <w:ind w:left="1440"/>
      </w:pPr>
      <w:r>
        <w:t>H = 1</w:t>
      </w:r>
    </w:p>
    <w:p w:rsidR="00A508CD" w:rsidRDefault="00A508CD" w:rsidP="00A508CD">
      <w:pPr>
        <w:pStyle w:val="ListParagraph"/>
        <w:ind w:left="1440"/>
      </w:pPr>
      <w:r>
        <w:t>tau = 2</w:t>
      </w:r>
    </w:p>
    <w:p w:rsidR="00A508CD" w:rsidRDefault="00A508CD" w:rsidP="00A508CD">
      <w:pPr>
        <w:pStyle w:val="ListParagraph"/>
        <w:ind w:left="1440"/>
      </w:pPr>
      <w:r>
        <w:t>tw = 10</w:t>
      </w:r>
    </w:p>
    <w:p w:rsidR="00600D54" w:rsidRDefault="00600D54" w:rsidP="00A508CD">
      <w:pPr>
        <w:pStyle w:val="ListParagraph"/>
        <w:ind w:left="1440"/>
      </w:pPr>
    </w:p>
    <w:p w:rsidR="00A508CD" w:rsidRDefault="00600D54" w:rsidP="00A508CD">
      <w:pPr>
        <w:pStyle w:val="ListParagraph"/>
        <w:numPr>
          <w:ilvl w:val="0"/>
          <w:numId w:val="1"/>
        </w:numPr>
      </w:pPr>
      <w:r>
        <w:t>Derive Laplace transforms of the input signals shown below by summing component functions found in Table 3.1.  How could these be described as forcing functions in time domain...e.g. how would you write f(t) and u(t) such that they could be plotted?</w:t>
      </w:r>
    </w:p>
    <w:p w:rsidR="00600D54" w:rsidRDefault="00600D54" w:rsidP="00600D54">
      <w:pPr>
        <w:pStyle w:val="ListParagraph"/>
        <w:rPr>
          <w:noProof/>
        </w:rPr>
      </w:pPr>
      <w:r>
        <w:rPr>
          <w:noProof/>
        </w:rPr>
        <w:lastRenderedPageBreak/>
        <w:drawing>
          <wp:inline distT="0" distB="0" distL="0" distR="0" wp14:anchorId="6E698868" wp14:editId="57457A34">
            <wp:extent cx="1876447" cy="16567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6692" cy="1665829"/>
                    </a:xfrm>
                    <a:prstGeom prst="rect">
                      <a:avLst/>
                    </a:prstGeom>
                  </pic:spPr>
                </pic:pic>
              </a:graphicData>
            </a:graphic>
          </wp:inline>
        </w:drawing>
      </w:r>
      <w:r w:rsidRPr="00600D54">
        <w:rPr>
          <w:noProof/>
        </w:rPr>
        <w:t xml:space="preserve"> </w:t>
      </w:r>
      <w:r>
        <w:rPr>
          <w:noProof/>
        </w:rPr>
        <w:t xml:space="preserve">        </w:t>
      </w:r>
      <w:r>
        <w:rPr>
          <w:noProof/>
        </w:rPr>
        <w:drawing>
          <wp:inline distT="0" distB="0" distL="0" distR="0" wp14:anchorId="686C4409" wp14:editId="66B28F94">
            <wp:extent cx="2489703" cy="15657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7239" cy="1620786"/>
                    </a:xfrm>
                    <a:prstGeom prst="rect">
                      <a:avLst/>
                    </a:prstGeom>
                  </pic:spPr>
                </pic:pic>
              </a:graphicData>
            </a:graphic>
          </wp:inline>
        </w:drawing>
      </w:r>
    </w:p>
    <w:p w:rsidR="007062C7" w:rsidRDefault="007062C7" w:rsidP="00600D54">
      <w:pPr>
        <w:pStyle w:val="ListParagraph"/>
      </w:pPr>
    </w:p>
    <w:p w:rsidR="007062C7" w:rsidRDefault="007062C7" w:rsidP="00A508CD">
      <w:pPr>
        <w:pStyle w:val="ListParagraph"/>
        <w:numPr>
          <w:ilvl w:val="0"/>
          <w:numId w:val="1"/>
        </w:numPr>
      </w:pPr>
      <w:r>
        <w:t>Solve the following:</w:t>
      </w:r>
    </w:p>
    <w:p w:rsidR="007062C7" w:rsidRDefault="007062C7" w:rsidP="007062C7">
      <w:pPr>
        <w:pStyle w:val="ListParagraph"/>
      </w:pPr>
    </w:p>
    <w:p w:rsidR="00600D54" w:rsidRDefault="007062C7" w:rsidP="007062C7">
      <w:pPr>
        <w:pStyle w:val="ListParagraph"/>
      </w:pPr>
      <w:r>
        <w:rPr>
          <w:noProof/>
        </w:rPr>
        <w:drawing>
          <wp:inline distT="0" distB="0" distL="0" distR="0" wp14:anchorId="1E4C9ACF" wp14:editId="1A3A37E9">
            <wp:extent cx="3967593" cy="2553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5811" cy="2564801"/>
                    </a:xfrm>
                    <a:prstGeom prst="rect">
                      <a:avLst/>
                    </a:prstGeom>
                  </pic:spPr>
                </pic:pic>
              </a:graphicData>
            </a:graphic>
          </wp:inline>
        </w:drawing>
      </w:r>
    </w:p>
    <w:p w:rsidR="00BF13E4" w:rsidRDefault="00BF13E4" w:rsidP="007062C7">
      <w:pPr>
        <w:pStyle w:val="ListParagraph"/>
      </w:pPr>
    </w:p>
    <w:p w:rsidR="00BF13E4" w:rsidRDefault="00BF13E4" w:rsidP="007062C7">
      <w:pPr>
        <w:pStyle w:val="ListParagraph"/>
      </w:pPr>
    </w:p>
    <w:p w:rsidR="00BF13E4" w:rsidRDefault="00BF13E4" w:rsidP="007062C7">
      <w:pPr>
        <w:pStyle w:val="ListParagraph"/>
      </w:pPr>
    </w:p>
    <w:p w:rsidR="007062C7" w:rsidRDefault="007062C7" w:rsidP="007062C7">
      <w:pPr>
        <w:pStyle w:val="ListParagraph"/>
        <w:numPr>
          <w:ilvl w:val="0"/>
          <w:numId w:val="1"/>
        </w:numPr>
      </w:pPr>
      <w:r>
        <w:t>Solve the following:</w:t>
      </w:r>
    </w:p>
    <w:p w:rsidR="007062C7" w:rsidRDefault="007062C7" w:rsidP="007062C7">
      <w:pPr>
        <w:pStyle w:val="ListParagraph"/>
      </w:pPr>
    </w:p>
    <w:p w:rsidR="007062C7" w:rsidRDefault="007062C7" w:rsidP="007062C7">
      <w:pPr>
        <w:pStyle w:val="ListParagraph"/>
      </w:pPr>
      <w:r>
        <w:rPr>
          <w:noProof/>
        </w:rPr>
        <w:drawing>
          <wp:inline distT="0" distB="0" distL="0" distR="0" wp14:anchorId="584D06AC" wp14:editId="19058761">
            <wp:extent cx="3402377" cy="173826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5653" cy="1780812"/>
                    </a:xfrm>
                    <a:prstGeom prst="rect">
                      <a:avLst/>
                    </a:prstGeom>
                  </pic:spPr>
                </pic:pic>
              </a:graphicData>
            </a:graphic>
          </wp:inline>
        </w:drawing>
      </w:r>
    </w:p>
    <w:p w:rsidR="00BF13E4" w:rsidRDefault="00BF13E4" w:rsidP="007062C7">
      <w:pPr>
        <w:pStyle w:val="ListParagraph"/>
      </w:pPr>
    </w:p>
    <w:p w:rsidR="00BF13E4" w:rsidRDefault="00BF13E4" w:rsidP="007062C7">
      <w:pPr>
        <w:pStyle w:val="ListParagraph"/>
      </w:pPr>
    </w:p>
    <w:p w:rsidR="00BF13E4" w:rsidRDefault="00BF13E4" w:rsidP="007062C7">
      <w:pPr>
        <w:pStyle w:val="ListParagraph"/>
      </w:pPr>
    </w:p>
    <w:p w:rsidR="00BF13E4" w:rsidRDefault="00BF13E4" w:rsidP="007062C7">
      <w:pPr>
        <w:pStyle w:val="ListParagraph"/>
      </w:pPr>
    </w:p>
    <w:p w:rsidR="007062C7" w:rsidRDefault="007062C7" w:rsidP="007062C7">
      <w:pPr>
        <w:pStyle w:val="ListParagraph"/>
        <w:numPr>
          <w:ilvl w:val="0"/>
          <w:numId w:val="1"/>
        </w:numPr>
      </w:pPr>
      <w:r>
        <w:lastRenderedPageBreak/>
        <w:t>Solve the following:</w:t>
      </w:r>
    </w:p>
    <w:p w:rsidR="007062C7" w:rsidRDefault="007062C7" w:rsidP="007062C7">
      <w:pPr>
        <w:ind w:left="720"/>
      </w:pPr>
      <w:r>
        <w:rPr>
          <w:noProof/>
        </w:rPr>
        <w:drawing>
          <wp:inline distT="0" distB="0" distL="0" distR="0" wp14:anchorId="1008D5EA" wp14:editId="32406446">
            <wp:extent cx="3494637" cy="153861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7072" cy="1548489"/>
                    </a:xfrm>
                    <a:prstGeom prst="rect">
                      <a:avLst/>
                    </a:prstGeom>
                  </pic:spPr>
                </pic:pic>
              </a:graphicData>
            </a:graphic>
          </wp:inline>
        </w:drawing>
      </w:r>
    </w:p>
    <w:p w:rsidR="00BF13E4" w:rsidRDefault="00BF13E4" w:rsidP="007062C7">
      <w:pPr>
        <w:ind w:left="720"/>
      </w:pPr>
    </w:p>
    <w:p w:rsidR="00186C9A" w:rsidRDefault="00186C9A" w:rsidP="00186C9A">
      <w:pPr>
        <w:pStyle w:val="ListParagraph"/>
        <w:numPr>
          <w:ilvl w:val="0"/>
          <w:numId w:val="1"/>
        </w:numPr>
      </w:pPr>
      <w:r>
        <w:rPr>
          <w:b/>
        </w:rPr>
        <w:t xml:space="preserve">NEW </w:t>
      </w:r>
      <w:r>
        <w:rPr>
          <w:b/>
        </w:rPr>
        <w:t xml:space="preserve">GROUP PROBLEM </w:t>
      </w:r>
      <w:r>
        <w:t>Solve the following: [Solve these last two problems in your small groups and submit your answers to Dillon directly via SLACK].</w:t>
      </w:r>
    </w:p>
    <w:p w:rsidR="00BF13E4" w:rsidRDefault="00BF13E4" w:rsidP="007062C7">
      <w:pPr>
        <w:ind w:left="720"/>
      </w:pPr>
      <w:r>
        <w:rPr>
          <w:noProof/>
        </w:rPr>
        <w:drawing>
          <wp:inline distT="0" distB="0" distL="0" distR="0" wp14:anchorId="5A9D5FB8" wp14:editId="626DF8AC">
            <wp:extent cx="3874883" cy="38889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993" cy="3901112"/>
                    </a:xfrm>
                    <a:prstGeom prst="rect">
                      <a:avLst/>
                    </a:prstGeom>
                  </pic:spPr>
                </pic:pic>
              </a:graphicData>
            </a:graphic>
          </wp:inline>
        </w:drawing>
      </w:r>
    </w:p>
    <w:p w:rsidR="00BF13E4" w:rsidRDefault="009934A1" w:rsidP="007062C7">
      <w:pPr>
        <w:ind w:left="720"/>
      </w:pPr>
      <w:r>
        <w:t>[NOTE: the copy of this problem is bad, this should show X and S with derivative notations:</w:t>
      </w:r>
    </w:p>
    <w:p w:rsidR="009934A1" w:rsidRDefault="009934A1" w:rsidP="007062C7">
      <w:pPr>
        <w:ind w:left="720"/>
      </w:pPr>
      <w:r>
        <w:rPr>
          <w:noProof/>
        </w:rPr>
        <w:drawing>
          <wp:inline distT="0" distB="0" distL="0" distR="0" wp14:anchorId="35D502BE" wp14:editId="2B3B7A78">
            <wp:extent cx="3409950" cy="109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9950" cy="1095375"/>
                    </a:xfrm>
                    <a:prstGeom prst="rect">
                      <a:avLst/>
                    </a:prstGeom>
                  </pic:spPr>
                </pic:pic>
              </a:graphicData>
            </a:graphic>
          </wp:inline>
        </w:drawing>
      </w:r>
      <w:bookmarkStart w:id="0" w:name="_GoBack"/>
      <w:bookmarkEnd w:id="0"/>
    </w:p>
    <w:p w:rsidR="00BF13E4" w:rsidRDefault="00BF13E4" w:rsidP="007062C7">
      <w:pPr>
        <w:ind w:left="720"/>
      </w:pPr>
    </w:p>
    <w:p w:rsidR="00BF13E4" w:rsidRDefault="00BF13E4" w:rsidP="007062C7">
      <w:pPr>
        <w:ind w:left="720"/>
      </w:pPr>
    </w:p>
    <w:p w:rsidR="00BF13E4" w:rsidRDefault="00BF13E4" w:rsidP="007062C7">
      <w:pPr>
        <w:ind w:left="720"/>
      </w:pPr>
    </w:p>
    <w:p w:rsidR="00BF13E4" w:rsidRDefault="00BF13E4" w:rsidP="007062C7">
      <w:pPr>
        <w:ind w:left="720"/>
      </w:pPr>
    </w:p>
    <w:p w:rsidR="00BF13E4" w:rsidRDefault="00BF13E4" w:rsidP="007062C7">
      <w:pPr>
        <w:ind w:left="720"/>
      </w:pPr>
    </w:p>
    <w:p w:rsidR="007062C7" w:rsidRDefault="00186C9A" w:rsidP="007062C7">
      <w:pPr>
        <w:pStyle w:val="ListParagraph"/>
        <w:numPr>
          <w:ilvl w:val="0"/>
          <w:numId w:val="1"/>
        </w:numPr>
      </w:pPr>
      <w:r>
        <w:rPr>
          <w:b/>
        </w:rPr>
        <w:t>Don’t DO THIS ONE</w:t>
      </w:r>
      <w:r w:rsidR="00BF13E4">
        <w:rPr>
          <w:b/>
        </w:rPr>
        <w:t xml:space="preserve"> </w:t>
      </w:r>
      <w:r w:rsidR="007062C7">
        <w:t>Solve the following:</w:t>
      </w:r>
      <w:r w:rsidR="00BF13E4">
        <w:t xml:space="preserve"> [Solve these last two problems in your small groups and submit your answers to Dillon directly via SLACK].</w:t>
      </w:r>
      <w:r>
        <w:t xml:space="preserve">  </w:t>
      </w:r>
      <w:r>
        <w:rPr>
          <w:b/>
        </w:rPr>
        <w:t>POORLY Worded…don’t do this one.</w:t>
      </w:r>
    </w:p>
    <w:p w:rsidR="007062C7" w:rsidRDefault="00186C9A" w:rsidP="007062C7">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333060</wp:posOffset>
                </wp:positionH>
                <wp:positionV relativeFrom="paragraph">
                  <wp:posOffset>1431067</wp:posOffset>
                </wp:positionV>
                <wp:extent cx="3778712" cy="4002771"/>
                <wp:effectExtent l="0" t="0" r="12700" b="17145"/>
                <wp:wrapNone/>
                <wp:docPr id="11" name="&quot;No&quot; Symbol 11"/>
                <wp:cNvGraphicFramePr/>
                <a:graphic xmlns:a="http://schemas.openxmlformats.org/drawingml/2006/main">
                  <a:graphicData uri="http://schemas.microsoft.com/office/word/2010/wordprocessingShape">
                    <wps:wsp>
                      <wps:cNvSpPr/>
                      <wps:spPr>
                        <a:xfrm>
                          <a:off x="0" y="0"/>
                          <a:ext cx="3778712" cy="4002771"/>
                        </a:xfrm>
                        <a:prstGeom prst="noSmoking">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1BF14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1" o:spid="_x0000_s1026" type="#_x0000_t57" style="position:absolute;margin-left:26.25pt;margin-top:112.7pt;width:297.55pt;height:31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" adj="4050" fillcolor="#c00000" strokecolor="#c00000" strokeweight="1pt"/>
            </w:pict>
          </mc:Fallback>
        </mc:AlternateContent>
      </w:r>
      <w:r w:rsidR="007062C7">
        <w:rPr>
          <w:noProof/>
        </w:rPr>
        <w:drawing>
          <wp:inline distT="0" distB="0" distL="0" distR="0" wp14:anchorId="19F0C4B5" wp14:editId="38A00230">
            <wp:extent cx="3935674" cy="5958685"/>
            <wp:effectExtent l="0" t="0" r="825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1854" cy="5998322"/>
                    </a:xfrm>
                    <a:prstGeom prst="rect">
                      <a:avLst/>
                    </a:prstGeom>
                  </pic:spPr>
                </pic:pic>
              </a:graphicData>
            </a:graphic>
          </wp:inline>
        </w:drawing>
      </w:r>
    </w:p>
    <w:p w:rsidR="00BF13E4" w:rsidRDefault="00BF13E4" w:rsidP="00BF13E4">
      <w:pPr>
        <w:ind w:left="360"/>
      </w:pPr>
    </w:p>
    <w:p w:rsidR="00BF13E4" w:rsidRDefault="00BF13E4" w:rsidP="00BF13E4">
      <w:pPr>
        <w:ind w:left="360"/>
      </w:pPr>
    </w:p>
    <w:p w:rsidR="00BF13E4" w:rsidRDefault="00BF13E4" w:rsidP="00BF13E4">
      <w:pPr>
        <w:ind w:left="360"/>
      </w:pPr>
    </w:p>
    <w:p w:rsidR="00BF13E4" w:rsidRDefault="00BF13E4" w:rsidP="00BF13E4">
      <w:pPr>
        <w:ind w:left="360"/>
      </w:pPr>
    </w:p>
    <w:p w:rsidR="00BF13E4" w:rsidRDefault="00BF13E4" w:rsidP="00BF13E4">
      <w:pPr>
        <w:ind w:left="360"/>
      </w:pPr>
    </w:p>
    <w:p w:rsidR="00BF13E4" w:rsidRDefault="00BF13E4" w:rsidP="00BF13E4">
      <w:pPr>
        <w:ind w:left="360"/>
      </w:pPr>
    </w:p>
    <w:p w:rsidR="00BF13E4" w:rsidRDefault="00BF13E4" w:rsidP="007062C7">
      <w:pPr>
        <w:pStyle w:val="ListParagraph"/>
        <w:numPr>
          <w:ilvl w:val="0"/>
          <w:numId w:val="1"/>
        </w:numPr>
      </w:pPr>
      <w:r>
        <w:rPr>
          <w:b/>
        </w:rPr>
        <w:t xml:space="preserve">GROUP PROBLEM </w:t>
      </w:r>
      <w:r>
        <w:t>Solve the following:</w:t>
      </w:r>
    </w:p>
    <w:p w:rsidR="00BF13E4" w:rsidRDefault="00BF13E4" w:rsidP="00BF13E4">
      <w:pPr>
        <w:ind w:left="360"/>
      </w:pPr>
      <w:r>
        <w:rPr>
          <w:noProof/>
        </w:rPr>
        <w:drawing>
          <wp:inline distT="0" distB="0" distL="0" distR="0" wp14:anchorId="4DDD7D83" wp14:editId="4B67472C">
            <wp:extent cx="3996142" cy="1629624"/>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7507" cy="1703585"/>
                    </a:xfrm>
                    <a:prstGeom prst="rect">
                      <a:avLst/>
                    </a:prstGeom>
                  </pic:spPr>
                </pic:pic>
              </a:graphicData>
            </a:graphic>
          </wp:inline>
        </w:drawing>
      </w:r>
    </w:p>
    <w:p w:rsidR="00BF13E4" w:rsidRPr="00A508CD" w:rsidRDefault="00BF13E4" w:rsidP="00BF13E4">
      <w:pPr>
        <w:ind w:left="360"/>
      </w:pPr>
      <w:r>
        <w:rPr>
          <w:noProof/>
        </w:rPr>
        <w:drawing>
          <wp:inline distT="0" distB="0" distL="0" distR="0" wp14:anchorId="61E19DA8" wp14:editId="012E306C">
            <wp:extent cx="2770360" cy="4196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6453" cy="4251010"/>
                    </a:xfrm>
                    <a:prstGeom prst="rect">
                      <a:avLst/>
                    </a:prstGeom>
                  </pic:spPr>
                </pic:pic>
              </a:graphicData>
            </a:graphic>
          </wp:inline>
        </w:drawing>
      </w:r>
    </w:p>
    <w:sectPr w:rsidR="00BF13E4" w:rsidRPr="00A5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C1C96"/>
    <w:multiLevelType w:val="hybridMultilevel"/>
    <w:tmpl w:val="B1F20B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CD"/>
    <w:rsid w:val="00186C9A"/>
    <w:rsid w:val="003624BD"/>
    <w:rsid w:val="00600D54"/>
    <w:rsid w:val="007062C7"/>
    <w:rsid w:val="009934A1"/>
    <w:rsid w:val="00A508CD"/>
    <w:rsid w:val="00AB4B23"/>
    <w:rsid w:val="00B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826F"/>
  <w15:chartTrackingRefBased/>
  <w15:docId w15:val="{2B5DCFD2-ADA4-4036-8FF1-F1987EFB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CD"/>
    <w:pPr>
      <w:ind w:left="720"/>
      <w:contextualSpacing/>
    </w:pPr>
  </w:style>
  <w:style w:type="character" w:styleId="PlaceholderText">
    <w:name w:val="Placeholder Text"/>
    <w:basedOn w:val="DefaultParagraphFont"/>
    <w:uiPriority w:val="99"/>
    <w:semiHidden/>
    <w:rsid w:val="00A508CD"/>
    <w:rPr>
      <w:color w:val="808080"/>
    </w:rPr>
  </w:style>
  <w:style w:type="character" w:styleId="CommentReference">
    <w:name w:val="annotation reference"/>
    <w:basedOn w:val="DefaultParagraphFont"/>
    <w:uiPriority w:val="99"/>
    <w:semiHidden/>
    <w:unhideWhenUsed/>
    <w:rsid w:val="009934A1"/>
    <w:rPr>
      <w:sz w:val="16"/>
      <w:szCs w:val="16"/>
    </w:rPr>
  </w:style>
  <w:style w:type="paragraph" w:styleId="CommentText">
    <w:name w:val="annotation text"/>
    <w:basedOn w:val="Normal"/>
    <w:link w:val="CommentTextChar"/>
    <w:uiPriority w:val="99"/>
    <w:semiHidden/>
    <w:unhideWhenUsed/>
    <w:rsid w:val="009934A1"/>
    <w:pPr>
      <w:spacing w:line="240" w:lineRule="auto"/>
    </w:pPr>
    <w:rPr>
      <w:sz w:val="20"/>
      <w:szCs w:val="20"/>
    </w:rPr>
  </w:style>
  <w:style w:type="character" w:customStyle="1" w:styleId="CommentTextChar">
    <w:name w:val="Comment Text Char"/>
    <w:basedOn w:val="DefaultParagraphFont"/>
    <w:link w:val="CommentText"/>
    <w:uiPriority w:val="99"/>
    <w:semiHidden/>
    <w:rsid w:val="009934A1"/>
    <w:rPr>
      <w:sz w:val="20"/>
      <w:szCs w:val="20"/>
    </w:rPr>
  </w:style>
  <w:style w:type="paragraph" w:styleId="CommentSubject">
    <w:name w:val="annotation subject"/>
    <w:basedOn w:val="CommentText"/>
    <w:next w:val="CommentText"/>
    <w:link w:val="CommentSubjectChar"/>
    <w:uiPriority w:val="99"/>
    <w:semiHidden/>
    <w:unhideWhenUsed/>
    <w:rsid w:val="009934A1"/>
    <w:rPr>
      <w:b/>
      <w:bCs/>
    </w:rPr>
  </w:style>
  <w:style w:type="character" w:customStyle="1" w:styleId="CommentSubjectChar">
    <w:name w:val="Comment Subject Char"/>
    <w:basedOn w:val="CommentTextChar"/>
    <w:link w:val="CommentSubject"/>
    <w:uiPriority w:val="99"/>
    <w:semiHidden/>
    <w:rsid w:val="009934A1"/>
    <w:rPr>
      <w:b/>
      <w:bCs/>
      <w:sz w:val="20"/>
      <w:szCs w:val="20"/>
    </w:rPr>
  </w:style>
  <w:style w:type="paragraph" w:styleId="BalloonText">
    <w:name w:val="Balloon Text"/>
    <w:basedOn w:val="Normal"/>
    <w:link w:val="BalloonTextChar"/>
    <w:uiPriority w:val="99"/>
    <w:semiHidden/>
    <w:unhideWhenUsed/>
    <w:rsid w:val="0099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3</cp:revision>
  <dcterms:created xsi:type="dcterms:W3CDTF">2018-09-06T21:09:00Z</dcterms:created>
  <dcterms:modified xsi:type="dcterms:W3CDTF">2018-09-06T21:22:00Z</dcterms:modified>
</cp:coreProperties>
</file>